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1956C" w14:textId="3CF022B5" w:rsidR="00F910BE" w:rsidRDefault="009718C1" w:rsidP="00F910BE">
      <w:pPr>
        <w:jc w:val="right"/>
        <w:rPr>
          <w:sz w:val="56"/>
        </w:rPr>
      </w:pPr>
      <w:r>
        <w:rPr>
          <w:noProof/>
        </w:rPr>
        <w:drawing>
          <wp:anchor distT="0" distB="0" distL="114300" distR="114300" simplePos="0" relativeHeight="251668992" behindDoc="0" locked="0" layoutInCell="1" allowOverlap="1" wp14:anchorId="4A393CD3" wp14:editId="7BC6156F">
            <wp:simplePos x="0" y="0"/>
            <wp:positionH relativeFrom="margin">
              <wp:posOffset>7239000</wp:posOffset>
            </wp:positionH>
            <wp:positionV relativeFrom="paragraph">
              <wp:posOffset>261620</wp:posOffset>
            </wp:positionV>
            <wp:extent cx="1695450" cy="790575"/>
            <wp:effectExtent l="0" t="0" r="0" b="9525"/>
            <wp:wrapThrough wrapText="bothSides">
              <wp:wrapPolygon edited="0">
                <wp:start x="18445" y="0"/>
                <wp:lineTo x="2427" y="5205"/>
                <wp:lineTo x="0" y="6766"/>
                <wp:lineTo x="0" y="21340"/>
                <wp:lineTo x="18445" y="21340"/>
                <wp:lineTo x="18445" y="16655"/>
                <wp:lineTo x="21115" y="15094"/>
                <wp:lineTo x="21357" y="8328"/>
                <wp:lineTo x="20387" y="8328"/>
                <wp:lineTo x="21357" y="5725"/>
                <wp:lineTo x="21357" y="1561"/>
                <wp:lineTo x="21115" y="0"/>
                <wp:lineTo x="18445" y="0"/>
              </wp:wrapPolygon>
            </wp:wrapThrough>
            <wp:docPr id="17471621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6213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95450" cy="790575"/>
                    </a:xfrm>
                    <a:prstGeom prst="rect">
                      <a:avLst/>
                    </a:prstGeom>
                    <a:noFill/>
                  </pic:spPr>
                </pic:pic>
              </a:graphicData>
            </a:graphic>
            <wp14:sizeRelH relativeFrom="page">
              <wp14:pctWidth>0</wp14:pctWidth>
            </wp14:sizeRelH>
            <wp14:sizeRelV relativeFrom="page">
              <wp14:pctHeight>0</wp14:pctHeight>
            </wp14:sizeRelV>
          </wp:anchor>
        </w:drawing>
      </w:r>
      <w:r w:rsidR="00F910BE">
        <w:rPr>
          <w:noProof/>
        </w:rPr>
        <w:drawing>
          <wp:anchor distT="0" distB="0" distL="114300" distR="114300" simplePos="0" relativeHeight="251663872" behindDoc="0" locked="0" layoutInCell="1" allowOverlap="1" wp14:anchorId="465872CF" wp14:editId="63705E3B">
            <wp:simplePos x="0" y="0"/>
            <wp:positionH relativeFrom="column">
              <wp:posOffset>9525</wp:posOffset>
            </wp:positionH>
            <wp:positionV relativeFrom="paragraph">
              <wp:posOffset>0</wp:posOffset>
            </wp:positionV>
            <wp:extent cx="2143125" cy="1508125"/>
            <wp:effectExtent l="0" t="0" r="9525" b="0"/>
            <wp:wrapThrough wrapText="bothSides">
              <wp:wrapPolygon edited="0">
                <wp:start x="0" y="0"/>
                <wp:lineTo x="0" y="21282"/>
                <wp:lineTo x="21504" y="21282"/>
                <wp:lineTo x="21504" y="0"/>
                <wp:lineTo x="0" y="0"/>
              </wp:wrapPolygon>
            </wp:wrapThrough>
            <wp:docPr id="675188351" name="Picture 2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837699" descr="Graphical user interfac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508125"/>
                    </a:xfrm>
                    <a:prstGeom prst="rect">
                      <a:avLst/>
                    </a:prstGeom>
                    <a:noFill/>
                  </pic:spPr>
                </pic:pic>
              </a:graphicData>
            </a:graphic>
            <wp14:sizeRelH relativeFrom="margin">
              <wp14:pctWidth>0</wp14:pctWidth>
            </wp14:sizeRelH>
            <wp14:sizeRelV relativeFrom="margin">
              <wp14:pctHeight>0</wp14:pctHeight>
            </wp14:sizeRelV>
          </wp:anchor>
        </w:drawing>
      </w:r>
    </w:p>
    <w:p w14:paraId="439E1B8A" w14:textId="48006AF8" w:rsidR="00F910BE" w:rsidRDefault="00F910BE" w:rsidP="00F910BE">
      <w:pPr>
        <w:jc w:val="right"/>
        <w:rPr>
          <w:sz w:val="56"/>
        </w:rPr>
      </w:pPr>
      <w:r>
        <w:rPr>
          <w:noProof/>
        </w:rPr>
        <w:drawing>
          <wp:anchor distT="0" distB="0" distL="114300" distR="114300" simplePos="0" relativeHeight="251659776" behindDoc="0" locked="0" layoutInCell="1" allowOverlap="1" wp14:anchorId="10DF4B63" wp14:editId="527E0FAF">
            <wp:simplePos x="0" y="0"/>
            <wp:positionH relativeFrom="column">
              <wp:posOffset>3231515</wp:posOffset>
            </wp:positionH>
            <wp:positionV relativeFrom="paragraph">
              <wp:posOffset>29845</wp:posOffset>
            </wp:positionV>
            <wp:extent cx="2470785" cy="2468245"/>
            <wp:effectExtent l="0" t="0" r="5715" b="8255"/>
            <wp:wrapThrough wrapText="bothSides">
              <wp:wrapPolygon edited="0">
                <wp:start x="0" y="0"/>
                <wp:lineTo x="0" y="21506"/>
                <wp:lineTo x="21483" y="21506"/>
                <wp:lineTo x="21483" y="0"/>
                <wp:lineTo x="0" y="0"/>
              </wp:wrapPolygon>
            </wp:wrapThrough>
            <wp:docPr id="399383777"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785" cy="24682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2221837"/>
      <w:bookmarkEnd w:id="0"/>
    </w:p>
    <w:p w14:paraId="239345AA" w14:textId="77777777" w:rsidR="00F910BE" w:rsidRDefault="00F910BE" w:rsidP="00F910BE">
      <w:pPr>
        <w:jc w:val="center"/>
        <w:rPr>
          <w:sz w:val="20"/>
          <w:szCs w:val="20"/>
        </w:rPr>
      </w:pPr>
    </w:p>
    <w:p w14:paraId="63E45E00" w14:textId="77777777" w:rsidR="00F910BE" w:rsidRDefault="00F910BE" w:rsidP="00F910BE">
      <w:pPr>
        <w:jc w:val="center"/>
        <w:rPr>
          <w:sz w:val="56"/>
        </w:rPr>
      </w:pPr>
    </w:p>
    <w:p w14:paraId="4AF71EA2" w14:textId="77777777" w:rsidR="00F910BE" w:rsidRDefault="00F910BE" w:rsidP="00F910BE">
      <w:pPr>
        <w:rPr>
          <w:sz w:val="56"/>
        </w:rPr>
      </w:pPr>
    </w:p>
    <w:p w14:paraId="055F17A1" w14:textId="77777777" w:rsidR="00F910BE" w:rsidRDefault="00F910BE" w:rsidP="00F910BE">
      <w:pPr>
        <w:jc w:val="center"/>
        <w:rPr>
          <w:color w:val="0070C0"/>
          <w:sz w:val="44"/>
          <w:szCs w:val="44"/>
        </w:rPr>
      </w:pPr>
    </w:p>
    <w:p w14:paraId="2C1A28BF" w14:textId="77777777" w:rsidR="00F910BE" w:rsidRDefault="00F910BE" w:rsidP="00F910BE">
      <w:pPr>
        <w:jc w:val="center"/>
        <w:rPr>
          <w:color w:val="0070C0"/>
          <w:sz w:val="44"/>
          <w:szCs w:val="44"/>
        </w:rPr>
      </w:pPr>
    </w:p>
    <w:p w14:paraId="0299F624" w14:textId="77777777" w:rsidR="00F910BE" w:rsidRDefault="00F910BE" w:rsidP="00F910BE">
      <w:pPr>
        <w:jc w:val="center"/>
        <w:rPr>
          <w:color w:val="0070C0"/>
          <w:sz w:val="44"/>
          <w:szCs w:val="44"/>
        </w:rPr>
      </w:pPr>
      <w:r>
        <w:rPr>
          <w:color w:val="0070C0"/>
          <w:sz w:val="44"/>
          <w:szCs w:val="44"/>
        </w:rPr>
        <w:t xml:space="preserve">   Standards and Quality Report      </w:t>
      </w:r>
    </w:p>
    <w:p w14:paraId="678472E1" w14:textId="77777777" w:rsidR="00F910BE" w:rsidRDefault="00F910BE" w:rsidP="00F910BE">
      <w:pPr>
        <w:jc w:val="center"/>
        <w:rPr>
          <w:color w:val="000000" w:themeColor="text1"/>
          <w:sz w:val="44"/>
          <w:szCs w:val="44"/>
        </w:rPr>
      </w:pPr>
      <w:r>
        <w:rPr>
          <w:color w:val="000000" w:themeColor="text1"/>
          <w:sz w:val="44"/>
          <w:szCs w:val="44"/>
        </w:rPr>
        <w:t>2023-2024</w:t>
      </w:r>
    </w:p>
    <w:p w14:paraId="5F381D98" w14:textId="77777777" w:rsidR="00F910BE" w:rsidRDefault="00F910BE" w:rsidP="00F910BE">
      <w:pPr>
        <w:jc w:val="center"/>
        <w:rPr>
          <w:color w:val="FF0000"/>
          <w:sz w:val="44"/>
          <w:szCs w:val="44"/>
        </w:rPr>
      </w:pPr>
      <w:r>
        <w:rPr>
          <w:color w:val="0070C0"/>
          <w:sz w:val="44"/>
          <w:szCs w:val="44"/>
        </w:rPr>
        <w:t xml:space="preserve">Improvement Plan          </w:t>
      </w:r>
    </w:p>
    <w:p w14:paraId="06D44ABB" w14:textId="77777777" w:rsidR="00F910BE" w:rsidRDefault="00F910BE" w:rsidP="00F910BE">
      <w:pPr>
        <w:jc w:val="center"/>
        <w:rPr>
          <w:rFonts w:cstheme="minorHAnsi"/>
          <w:color w:val="000000" w:themeColor="text1"/>
          <w:sz w:val="44"/>
          <w:szCs w:val="44"/>
        </w:rPr>
      </w:pPr>
      <w:r>
        <w:rPr>
          <w:rFonts w:cstheme="minorHAnsi"/>
          <w:color w:val="000000" w:themeColor="text1"/>
          <w:sz w:val="44"/>
          <w:szCs w:val="44"/>
        </w:rPr>
        <w:t xml:space="preserve"> 2024-2025                                                      </w:t>
      </w:r>
    </w:p>
    <w:p w14:paraId="19439ABD" w14:textId="77777777" w:rsidR="00F910BE" w:rsidRDefault="00F910BE" w:rsidP="00F910BE">
      <w:pPr>
        <w:jc w:val="right"/>
        <w:rPr>
          <w:rFonts w:cstheme="minorHAnsi"/>
          <w:color w:val="0070C0"/>
          <w:sz w:val="44"/>
          <w:szCs w:val="44"/>
        </w:rPr>
      </w:pPr>
    </w:p>
    <w:p w14:paraId="5193FDFB" w14:textId="77777777" w:rsidR="00F910BE" w:rsidRDefault="00F910BE" w:rsidP="00F910BE">
      <w:pPr>
        <w:rPr>
          <w:rFonts w:cstheme="minorHAnsi"/>
          <w:b/>
          <w:color w:val="000000" w:themeColor="text1"/>
        </w:rPr>
      </w:pPr>
      <w:r>
        <w:rPr>
          <w:rFonts w:cstheme="minorHAnsi"/>
          <w:b/>
          <w:color w:val="000000" w:themeColor="text1"/>
        </w:rPr>
        <w:t>The School in Context</w:t>
      </w:r>
    </w:p>
    <w:p w14:paraId="35835E4D" w14:textId="77777777" w:rsidR="00F910BE" w:rsidRDefault="00F910BE" w:rsidP="00F910BE">
      <w:pPr>
        <w:pStyle w:val="Heading1"/>
        <w:rPr>
          <w:rFonts w:asciiTheme="minorHAnsi" w:hAnsiTheme="minorHAnsi" w:cstheme="minorHAnsi"/>
          <w:b/>
          <w:color w:val="000000" w:themeColor="text1"/>
          <w:sz w:val="24"/>
        </w:rPr>
      </w:pPr>
      <w:r>
        <w:rPr>
          <w:rFonts w:asciiTheme="minorHAnsi" w:hAnsiTheme="minorHAnsi" w:cstheme="minorHAnsi"/>
          <w:color w:val="000000" w:themeColor="text1"/>
          <w:sz w:val="24"/>
        </w:rPr>
        <w:lastRenderedPageBreak/>
        <w:t xml:space="preserve">Introduction </w:t>
      </w:r>
    </w:p>
    <w:p w14:paraId="0BC57AD4" w14:textId="77777777" w:rsidR="00F910BE" w:rsidRDefault="00F910BE" w:rsidP="00F910BE"/>
    <w:p w14:paraId="3205DC1A" w14:textId="77777777" w:rsidR="00F910BE" w:rsidRDefault="00F910BE" w:rsidP="00F910BE">
      <w:pPr>
        <w:pStyle w:val="BodyText"/>
        <w:jc w:val="both"/>
        <w:rPr>
          <w:rFonts w:ascii="Calibri" w:hAnsi="Calibri" w:cstheme="minorHAnsi"/>
          <w:color w:val="000000" w:themeColor="text1"/>
          <w:sz w:val="24"/>
        </w:rPr>
      </w:pPr>
      <w:r>
        <w:rPr>
          <w:rFonts w:ascii="Calibri" w:hAnsi="Calibri" w:cstheme="minorHAnsi"/>
          <w:sz w:val="24"/>
        </w:rPr>
        <w:t xml:space="preserve">I am delighted to introduce the Standards and Quality Report for Stanmore House School for 2023-2024. This report describes what has been achieved throughout the academic year.  </w:t>
      </w:r>
      <w:r>
        <w:rPr>
          <w:rFonts w:ascii="Calibri" w:hAnsi="Calibri" w:cstheme="minorHAnsi"/>
          <w:color w:val="000000" w:themeColor="text1"/>
          <w:sz w:val="24"/>
        </w:rPr>
        <w:t xml:space="preserve">A new leadership model has been in operation since January 2023. Capability Scotland appointed an Interim Head Teacher leading both its schools and she is ably supported by an Acting Principal teacher at Stanmore and an Acting Depute Head teacher at </w:t>
      </w:r>
      <w:proofErr w:type="spellStart"/>
      <w:r>
        <w:rPr>
          <w:rFonts w:ascii="Calibri" w:hAnsi="Calibri" w:cstheme="minorHAnsi"/>
          <w:color w:val="000000" w:themeColor="text1"/>
          <w:sz w:val="24"/>
        </w:rPr>
        <w:t>Corseford</w:t>
      </w:r>
      <w:proofErr w:type="spellEnd"/>
      <w:r>
        <w:rPr>
          <w:rFonts w:ascii="Calibri" w:hAnsi="Calibri" w:cstheme="minorHAnsi"/>
          <w:color w:val="000000" w:themeColor="text1"/>
          <w:sz w:val="24"/>
        </w:rPr>
        <w:t xml:space="preserve"> School. The Head teacher divides her time between each school, chairing weekly handover meetings with the full leadership team in attendance making sure communication across the schools is very good. Senior Leadership team meetings also take place with a focus on school improvement.</w:t>
      </w:r>
    </w:p>
    <w:p w14:paraId="25D9970E" w14:textId="77777777" w:rsidR="00F910BE" w:rsidRDefault="00F910BE" w:rsidP="00F910BE">
      <w:pPr>
        <w:pStyle w:val="BodyText"/>
        <w:jc w:val="both"/>
        <w:rPr>
          <w:rFonts w:ascii="Calibri" w:hAnsi="Calibri" w:cstheme="minorHAnsi"/>
          <w:color w:val="FF0000"/>
          <w:highlight w:val="yellow"/>
        </w:rPr>
      </w:pPr>
    </w:p>
    <w:p w14:paraId="2784C41C" w14:textId="77777777" w:rsidR="00F910BE" w:rsidRDefault="00F910BE" w:rsidP="00F910BE">
      <w:pPr>
        <w:autoSpaceDE w:val="0"/>
        <w:autoSpaceDN w:val="0"/>
        <w:adjustRightInd w:val="0"/>
        <w:rPr>
          <w:rFonts w:ascii="Calibri" w:hAnsi="Calibri" w:cstheme="minorHAnsi"/>
          <w:szCs w:val="24"/>
          <w:lang w:val="en-US"/>
        </w:rPr>
      </w:pPr>
      <w:r>
        <w:rPr>
          <w:rFonts w:ascii="Calibri" w:hAnsi="Calibri" w:cstheme="minorHAnsi"/>
          <w:szCs w:val="24"/>
          <w:lang w:val="en-US"/>
        </w:rPr>
        <w:t xml:space="preserve">Stanmore House School is located just outside the town of Lanark. Stanmore House School </w:t>
      </w:r>
      <w:r>
        <w:rPr>
          <w:rFonts w:ascii="Calibri" w:hAnsi="Calibri" w:cstheme="minorHAnsi"/>
          <w:szCs w:val="24"/>
        </w:rPr>
        <w:t xml:space="preserve">provides a positive learning environment for learners aged 5-18 years where the presumption of mainstream cannot be met. </w:t>
      </w:r>
    </w:p>
    <w:p w14:paraId="2B643FB6" w14:textId="77777777" w:rsidR="00F910BE" w:rsidRDefault="00F910BE" w:rsidP="00F910BE">
      <w:pPr>
        <w:autoSpaceDE w:val="0"/>
        <w:autoSpaceDN w:val="0"/>
        <w:adjustRightInd w:val="0"/>
        <w:rPr>
          <w:rFonts w:ascii="Calibri" w:hAnsi="Calibri" w:cstheme="minorHAnsi"/>
          <w:szCs w:val="24"/>
          <w:lang w:val="en-US"/>
        </w:rPr>
      </w:pPr>
      <w:r>
        <w:rPr>
          <w:rFonts w:ascii="Calibri" w:hAnsi="Calibri" w:cstheme="minorHAnsi"/>
          <w:szCs w:val="24"/>
        </w:rPr>
        <w:t xml:space="preserve">Stanmore House School provides education for children and young people who have complex, long term additional support needs and require a significantly modified learning environment. </w:t>
      </w:r>
      <w:r>
        <w:rPr>
          <w:rFonts w:ascii="Calibri" w:hAnsi="Calibri" w:cstheme="minorHAnsi"/>
          <w:szCs w:val="24"/>
          <w:lang w:val="en-US"/>
        </w:rPr>
        <w:t xml:space="preserve">The current role is 9 learners over 2 classes. </w:t>
      </w:r>
    </w:p>
    <w:p w14:paraId="3FED0548" w14:textId="77777777" w:rsidR="00F910BE" w:rsidRDefault="00F910BE" w:rsidP="00F910BE">
      <w:pPr>
        <w:autoSpaceDE w:val="0"/>
        <w:autoSpaceDN w:val="0"/>
        <w:adjustRightInd w:val="0"/>
        <w:rPr>
          <w:rFonts w:ascii="Calibri" w:hAnsi="Calibri" w:cstheme="minorHAnsi"/>
          <w:szCs w:val="24"/>
        </w:rPr>
      </w:pPr>
      <w:r>
        <w:rPr>
          <w:rFonts w:ascii="Calibri" w:hAnsi="Calibri" w:cstheme="minorHAnsi"/>
          <w:szCs w:val="24"/>
        </w:rPr>
        <w:t>Needs of learners are primarily associated with learning disability and significant visual/sensory/health and medical needs. Stanmore House School is a multi-disciplinary school; the Allied Health Team consists of Physiotherapists, Occupational Therapists, Speech and Language Therapists, Nurses and Dietetics. They provide support to the children and young people, their families, and staff. Joint working with the Allied Health Team includes training, planning, and working collaboratively on the Individualised Educational Programmes.</w:t>
      </w:r>
    </w:p>
    <w:p w14:paraId="02F05EAC" w14:textId="77777777" w:rsidR="00F910BE" w:rsidRDefault="00F910BE" w:rsidP="00F910BE">
      <w:pPr>
        <w:rPr>
          <w:rFonts w:ascii="Calibri" w:hAnsi="Calibri" w:cstheme="minorHAnsi"/>
          <w:szCs w:val="24"/>
        </w:rPr>
      </w:pPr>
      <w:r>
        <w:rPr>
          <w:rFonts w:ascii="Calibri" w:hAnsi="Calibri" w:cstheme="minorHAnsi"/>
          <w:szCs w:val="24"/>
        </w:rPr>
        <w:t>Facilities in Stanmore House School include specialist classrooms, interactive sensory room, a salon, cinema room, nurture room, music room, ICT suite, rebound therapy room, medical suite, and hydro-therapy pool. The outdoor space has been significantly developed ensuring access to high quality outdoor learning and play experiences for all learners.</w:t>
      </w:r>
    </w:p>
    <w:p w14:paraId="5A6C92D9" w14:textId="77777777" w:rsidR="00F910BE" w:rsidRDefault="00F910BE" w:rsidP="00F910BE">
      <w:pPr>
        <w:rPr>
          <w:rFonts w:ascii="Calibri" w:hAnsi="Calibri" w:cstheme="minorHAnsi"/>
          <w:szCs w:val="24"/>
        </w:rPr>
      </w:pPr>
      <w:r>
        <w:rPr>
          <w:rFonts w:ascii="Calibri" w:hAnsi="Calibri" w:cstheme="minorHAnsi"/>
          <w:szCs w:val="24"/>
        </w:rPr>
        <w:t>We work closely with other agencies and staff have a clear understanding of their roles and responsibilities in supporting our learners.</w:t>
      </w:r>
    </w:p>
    <w:p w14:paraId="124A68AD" w14:textId="77777777" w:rsidR="00F910BE" w:rsidRDefault="00F910BE" w:rsidP="00F910BE">
      <w:pPr>
        <w:rPr>
          <w:rFonts w:ascii="Calibri" w:hAnsi="Calibri" w:cstheme="minorHAnsi"/>
          <w:szCs w:val="24"/>
        </w:rPr>
      </w:pPr>
      <w:r>
        <w:rPr>
          <w:rFonts w:ascii="Calibri" w:hAnsi="Calibri" w:cstheme="minorHAnsi"/>
          <w:szCs w:val="24"/>
        </w:rPr>
        <w:t>The school has a Parent Council and effective links with a range of agencies and organisations, all involved in supporting our children and young people.</w:t>
      </w:r>
    </w:p>
    <w:p w14:paraId="4B9E7729" w14:textId="77777777" w:rsidR="00F910BE" w:rsidRDefault="00F910BE" w:rsidP="00F910BE">
      <w:pPr>
        <w:pStyle w:val="NoSpacing"/>
        <w:rPr>
          <w:rFonts w:ascii="Calibri" w:hAnsi="Calibri" w:cs="Calibri"/>
          <w:color w:val="000000" w:themeColor="text1"/>
          <w:szCs w:val="24"/>
        </w:rPr>
      </w:pPr>
    </w:p>
    <w:p w14:paraId="194E3038" w14:textId="77777777" w:rsidR="00F910BE" w:rsidRDefault="00F910BE" w:rsidP="00F910BE">
      <w:pPr>
        <w:pStyle w:val="NoSpacing"/>
        <w:rPr>
          <w:rFonts w:ascii="Calibri" w:hAnsi="Calibri" w:cs="Calibri"/>
          <w:color w:val="000000" w:themeColor="text1"/>
          <w:szCs w:val="24"/>
        </w:rPr>
      </w:pPr>
      <w:r>
        <w:rPr>
          <w:rFonts w:ascii="Calibri" w:hAnsi="Calibri" w:cs="Calibri"/>
          <w:color w:val="000000" w:themeColor="text1"/>
          <w:szCs w:val="24"/>
        </w:rPr>
        <w:t>Children and young people attending Stanmore House School are supported by a complement of:</w:t>
      </w:r>
    </w:p>
    <w:p w14:paraId="679CA364" w14:textId="77777777" w:rsidR="00F910BE" w:rsidRDefault="00F910BE" w:rsidP="00F910BE">
      <w:pPr>
        <w:pStyle w:val="NoSpacing"/>
        <w:rPr>
          <w:rFonts w:ascii="Calibri" w:hAnsi="Calibri" w:cs="Calibri"/>
          <w:b/>
          <w:bCs/>
          <w:color w:val="000000" w:themeColor="text1"/>
          <w:szCs w:val="24"/>
        </w:rPr>
      </w:pPr>
    </w:p>
    <w:p w14:paraId="7F35255E" w14:textId="77777777" w:rsidR="00F910BE" w:rsidRDefault="00F910BE" w:rsidP="00F910BE">
      <w:pPr>
        <w:pStyle w:val="ListParagraph"/>
        <w:rPr>
          <w:rFonts w:ascii="Calibri" w:hAnsi="Calibri" w:cs="Calibri"/>
        </w:rPr>
      </w:pPr>
      <w:r>
        <w:rPr>
          <w:rFonts w:ascii="Calibri" w:hAnsi="Calibri" w:cs="Calibri"/>
        </w:rPr>
        <w:t>Head of Schools across both Capability Scotland Schools- 1 FTE (Acting)</w:t>
      </w:r>
    </w:p>
    <w:p w14:paraId="34E77286" w14:textId="77777777" w:rsidR="00F910BE" w:rsidRDefault="00F910BE" w:rsidP="00F910BE">
      <w:pPr>
        <w:pStyle w:val="ListParagraph"/>
        <w:rPr>
          <w:rFonts w:ascii="Calibri" w:hAnsi="Calibri" w:cs="Calibri"/>
        </w:rPr>
      </w:pPr>
      <w:r>
        <w:rPr>
          <w:rFonts w:ascii="Calibri" w:hAnsi="Calibri" w:cs="Calibri"/>
        </w:rPr>
        <w:t>Teachers - 2 FTE</w:t>
      </w:r>
    </w:p>
    <w:p w14:paraId="2E213D65" w14:textId="77777777" w:rsidR="00F910BE" w:rsidRDefault="00F910BE" w:rsidP="00F910BE">
      <w:pPr>
        <w:pStyle w:val="ListParagraph"/>
        <w:rPr>
          <w:rFonts w:ascii="Calibri" w:hAnsi="Calibri" w:cs="Calibri"/>
        </w:rPr>
      </w:pPr>
      <w:r>
        <w:rPr>
          <w:rFonts w:ascii="Calibri" w:hAnsi="Calibri" w:cs="Calibri"/>
        </w:rPr>
        <w:t>Principal teacher - 1 FTE (also 0.6 Teacher included in above)</w:t>
      </w:r>
    </w:p>
    <w:p w14:paraId="4C3D26CE" w14:textId="77777777" w:rsidR="00F910BE" w:rsidRDefault="00F910BE" w:rsidP="00F910BE">
      <w:pPr>
        <w:pStyle w:val="ListParagraph"/>
        <w:rPr>
          <w:rFonts w:ascii="Calibri" w:hAnsi="Calibri" w:cs="Calibri"/>
        </w:rPr>
      </w:pPr>
      <w:r>
        <w:rPr>
          <w:rFonts w:ascii="Calibri" w:hAnsi="Calibri" w:cs="Calibri"/>
        </w:rPr>
        <w:t xml:space="preserve">Team Leader – 1 FTE </w:t>
      </w:r>
    </w:p>
    <w:p w14:paraId="610681E1" w14:textId="77777777" w:rsidR="00F910BE" w:rsidRDefault="00F910BE" w:rsidP="00F910BE">
      <w:pPr>
        <w:pStyle w:val="ListParagraph"/>
        <w:rPr>
          <w:rFonts w:ascii="Calibri" w:hAnsi="Calibri" w:cs="Calibri"/>
        </w:rPr>
      </w:pPr>
      <w:r>
        <w:rPr>
          <w:rFonts w:ascii="Calibri" w:hAnsi="Calibri" w:cs="Calibri"/>
        </w:rPr>
        <w:t xml:space="preserve">Head of Care and Health - </w:t>
      </w:r>
      <w:proofErr w:type="gramStart"/>
      <w:r>
        <w:rPr>
          <w:rFonts w:ascii="Calibri" w:hAnsi="Calibri" w:cs="Calibri"/>
        </w:rPr>
        <w:t>0.6  FTE</w:t>
      </w:r>
      <w:proofErr w:type="gramEnd"/>
      <w:r>
        <w:rPr>
          <w:rFonts w:ascii="Calibri" w:hAnsi="Calibri" w:cs="Calibri"/>
        </w:rPr>
        <w:t xml:space="preserve"> </w:t>
      </w:r>
    </w:p>
    <w:p w14:paraId="51B174CC" w14:textId="77777777" w:rsidR="00F910BE" w:rsidRDefault="00F910BE" w:rsidP="00F910BE">
      <w:pPr>
        <w:pStyle w:val="ListParagraph"/>
        <w:rPr>
          <w:rFonts w:ascii="Calibri" w:hAnsi="Calibri" w:cs="Calibri"/>
        </w:rPr>
      </w:pPr>
      <w:r>
        <w:rPr>
          <w:rFonts w:ascii="Calibri" w:hAnsi="Calibri" w:cs="Calibri"/>
        </w:rPr>
        <w:t>Lead Allied Health Professionals – Lead SLT - 0.4 (Vacant Post</w:t>
      </w:r>
      <w:proofErr w:type="gramStart"/>
      <w:r>
        <w:rPr>
          <w:rFonts w:ascii="Calibri" w:hAnsi="Calibri" w:cs="Calibri"/>
        </w:rPr>
        <w:t>);  Lead</w:t>
      </w:r>
      <w:proofErr w:type="gramEnd"/>
      <w:r>
        <w:rPr>
          <w:rFonts w:ascii="Calibri" w:hAnsi="Calibri" w:cs="Calibri"/>
        </w:rPr>
        <w:t xml:space="preserve"> Physiotherapist - 0.5</w:t>
      </w:r>
    </w:p>
    <w:p w14:paraId="1FDA8AB5" w14:textId="77777777" w:rsidR="00F910BE" w:rsidRDefault="00F910BE" w:rsidP="00F910BE">
      <w:pPr>
        <w:pStyle w:val="ListParagraph"/>
        <w:rPr>
          <w:rFonts w:ascii="Calibri" w:hAnsi="Calibri" w:cs="Calibri"/>
        </w:rPr>
      </w:pPr>
      <w:r>
        <w:rPr>
          <w:rFonts w:ascii="Calibri" w:hAnsi="Calibri" w:cs="Calibri"/>
        </w:rPr>
        <w:t>OT– 0.4 FTE</w:t>
      </w:r>
    </w:p>
    <w:p w14:paraId="1E07F801" w14:textId="77777777" w:rsidR="00F910BE" w:rsidRDefault="00F910BE" w:rsidP="00F910BE">
      <w:pPr>
        <w:pStyle w:val="ListParagraph"/>
        <w:rPr>
          <w:rFonts w:ascii="Calibri" w:hAnsi="Calibri" w:cs="Calibri"/>
        </w:rPr>
      </w:pPr>
      <w:r>
        <w:rPr>
          <w:rFonts w:ascii="Calibri" w:hAnsi="Calibri" w:cs="Calibri"/>
        </w:rPr>
        <w:t>Physiotherapist – 0.6 FTE vacancy</w:t>
      </w:r>
    </w:p>
    <w:p w14:paraId="32C20552" w14:textId="77777777" w:rsidR="00F910BE" w:rsidRDefault="00F910BE" w:rsidP="00F910BE">
      <w:pPr>
        <w:pStyle w:val="ListParagraph"/>
        <w:rPr>
          <w:rFonts w:ascii="Calibri" w:hAnsi="Calibri" w:cs="Calibri"/>
        </w:rPr>
      </w:pPr>
      <w:r>
        <w:rPr>
          <w:rFonts w:ascii="Calibri" w:hAnsi="Calibri" w:cs="Calibri"/>
        </w:rPr>
        <w:t>Lead Nurse - 0.4 FTE</w:t>
      </w:r>
    </w:p>
    <w:p w14:paraId="5852F527" w14:textId="77777777" w:rsidR="00F910BE" w:rsidRDefault="00F910BE" w:rsidP="00F910BE">
      <w:pPr>
        <w:pStyle w:val="ListParagraph"/>
        <w:rPr>
          <w:rFonts w:ascii="Calibri" w:hAnsi="Calibri" w:cs="Calibri"/>
        </w:rPr>
      </w:pPr>
      <w:r>
        <w:rPr>
          <w:rFonts w:ascii="Calibri" w:hAnsi="Calibri" w:cs="Calibri"/>
        </w:rPr>
        <w:t>Dietician – 0.2 FTE</w:t>
      </w:r>
    </w:p>
    <w:p w14:paraId="0193B542" w14:textId="77777777" w:rsidR="00F910BE" w:rsidRDefault="00F910BE" w:rsidP="00F910BE">
      <w:pPr>
        <w:pStyle w:val="ListParagraph"/>
        <w:rPr>
          <w:rFonts w:ascii="Calibri" w:hAnsi="Calibri" w:cs="Calibri"/>
        </w:rPr>
      </w:pPr>
      <w:r>
        <w:rPr>
          <w:rFonts w:ascii="Calibri" w:hAnsi="Calibri" w:cs="Calibri"/>
        </w:rPr>
        <w:t>Classroom Support Staff – 11.2 FTE</w:t>
      </w:r>
    </w:p>
    <w:p w14:paraId="1A9D6185" w14:textId="77777777" w:rsidR="00F910BE" w:rsidRDefault="00F910BE" w:rsidP="00F910BE">
      <w:pPr>
        <w:pStyle w:val="ListParagraph"/>
        <w:rPr>
          <w:rFonts w:ascii="Calibri" w:hAnsi="Calibri" w:cs="Calibri"/>
        </w:rPr>
      </w:pPr>
      <w:r>
        <w:rPr>
          <w:rFonts w:ascii="Calibri" w:hAnsi="Calibri" w:cs="Calibri"/>
        </w:rPr>
        <w:t>AHP assistants – 3.6 FTE</w:t>
      </w:r>
    </w:p>
    <w:p w14:paraId="22B2FC2B" w14:textId="77777777" w:rsidR="00F910BE" w:rsidRDefault="00F910BE" w:rsidP="00F910BE">
      <w:pPr>
        <w:pStyle w:val="ListParagraph"/>
        <w:rPr>
          <w:rFonts w:ascii="Calibri" w:hAnsi="Calibri" w:cs="Calibri"/>
        </w:rPr>
      </w:pPr>
      <w:r>
        <w:rPr>
          <w:rFonts w:ascii="Calibri" w:hAnsi="Calibri" w:cs="Calibri"/>
        </w:rPr>
        <w:t>Admin- 1.3 FTE</w:t>
      </w:r>
    </w:p>
    <w:p w14:paraId="4780BC39" w14:textId="77777777" w:rsidR="00F910BE" w:rsidRDefault="00F910BE" w:rsidP="00F910BE">
      <w:pPr>
        <w:rPr>
          <w:rFonts w:ascii="Calibri" w:hAnsi="Calibri" w:cs="Calibri"/>
          <w:b/>
          <w:color w:val="000000" w:themeColor="text1"/>
        </w:rPr>
      </w:pPr>
      <w:r>
        <w:rPr>
          <w:rFonts w:ascii="Calibri" w:hAnsi="Calibri" w:cs="Calibri"/>
          <w:color w:val="000000" w:themeColor="text1"/>
        </w:rPr>
        <w:t>Our learners enjoy recognition and celebration of their learning achievements, made in and out of school. Opportunities to celebrate success are built into weekly assemblies through our house system and regular whole school events</w:t>
      </w:r>
      <w:r>
        <w:rPr>
          <w:rFonts w:ascii="Calibri" w:hAnsi="Calibri" w:cs="Calibri"/>
          <w:color w:val="000000" w:themeColor="text1"/>
          <w:szCs w:val="24"/>
        </w:rPr>
        <w:t>. Our learners can have their voices heard through taking part in school committees including the Eco Committee and Pupil Voice Group.</w:t>
      </w:r>
    </w:p>
    <w:p w14:paraId="30C1BA8D" w14:textId="77777777" w:rsidR="00F910BE" w:rsidRDefault="00F910BE" w:rsidP="00F910BE">
      <w:pPr>
        <w:contextualSpacing/>
        <w:rPr>
          <w:rFonts w:ascii="Calibri" w:hAnsi="Calibri" w:cstheme="minorHAnsi"/>
          <w:color w:val="000000" w:themeColor="text1"/>
          <w:szCs w:val="24"/>
        </w:rPr>
      </w:pPr>
    </w:p>
    <w:p w14:paraId="131E7B4F" w14:textId="77777777" w:rsidR="00F910BE" w:rsidRDefault="00F910BE" w:rsidP="00F910BE">
      <w:pPr>
        <w:pStyle w:val="ListParagraph"/>
        <w:rPr>
          <w:b/>
        </w:rPr>
      </w:pPr>
    </w:p>
    <w:p w14:paraId="136D2F23" w14:textId="77777777" w:rsidR="00F910BE" w:rsidRDefault="00F910BE" w:rsidP="00F910BE">
      <w:pPr>
        <w:pStyle w:val="ListParagraph"/>
        <w:rPr>
          <w:b/>
        </w:rPr>
      </w:pPr>
    </w:p>
    <w:p w14:paraId="5EB61659" w14:textId="77777777" w:rsidR="00F910BE" w:rsidRDefault="00F910BE" w:rsidP="00F910BE">
      <w:pPr>
        <w:rPr>
          <w:b/>
        </w:rPr>
      </w:pPr>
    </w:p>
    <w:p w14:paraId="0A843CDC" w14:textId="77777777" w:rsidR="00F910BE" w:rsidRDefault="00F910BE" w:rsidP="00F910BE">
      <w:pPr>
        <w:rPr>
          <w:b/>
        </w:rPr>
      </w:pPr>
    </w:p>
    <w:p w14:paraId="0E1F8650" w14:textId="232D7521" w:rsidR="00F910BE" w:rsidRDefault="00F910BE" w:rsidP="00F910BE">
      <w:pPr>
        <w:rPr>
          <w:b/>
        </w:rPr>
      </w:pPr>
      <w:r>
        <w:rPr>
          <w:noProof/>
        </w:rPr>
        <w:lastRenderedPageBreak/>
        <w:drawing>
          <wp:anchor distT="0" distB="0" distL="114300" distR="114300" simplePos="0" relativeHeight="251661824" behindDoc="0" locked="0" layoutInCell="1" allowOverlap="1" wp14:anchorId="615BDB8C" wp14:editId="4184EAB8">
            <wp:simplePos x="0" y="0"/>
            <wp:positionH relativeFrom="column">
              <wp:posOffset>4045585</wp:posOffset>
            </wp:positionH>
            <wp:positionV relativeFrom="paragraph">
              <wp:posOffset>0</wp:posOffset>
            </wp:positionV>
            <wp:extent cx="2597785" cy="1912620"/>
            <wp:effectExtent l="0" t="0" r="0" b="0"/>
            <wp:wrapThrough wrapText="bothSides">
              <wp:wrapPolygon edited="0">
                <wp:start x="0" y="0"/>
                <wp:lineTo x="0" y="21299"/>
                <wp:lineTo x="21384" y="21299"/>
                <wp:lineTo x="21384" y="0"/>
                <wp:lineTo x="0" y="0"/>
              </wp:wrapPolygon>
            </wp:wrapThrough>
            <wp:docPr id="555860813"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837698"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785" cy="1912620"/>
                    </a:xfrm>
                    <a:prstGeom prst="rect">
                      <a:avLst/>
                    </a:prstGeom>
                    <a:noFill/>
                  </pic:spPr>
                </pic:pic>
              </a:graphicData>
            </a:graphic>
            <wp14:sizeRelH relativeFrom="margin">
              <wp14:pctWidth>0</wp14:pctWidth>
            </wp14:sizeRelH>
            <wp14:sizeRelV relativeFrom="margin">
              <wp14:pctHeight>0</wp14:pctHeight>
            </wp14:sizeRelV>
          </wp:anchor>
        </w:drawing>
      </w:r>
      <w:r>
        <w:rPr>
          <w:b/>
        </w:rPr>
        <w:t>Statement of School Vision and Aims</w:t>
      </w:r>
    </w:p>
    <w:p w14:paraId="6A705BFD" w14:textId="77777777" w:rsidR="00F910BE" w:rsidRDefault="00F910BE" w:rsidP="00F910BE">
      <w:pPr>
        <w:spacing w:after="0" w:line="240" w:lineRule="auto"/>
        <w:rPr>
          <w:rFonts w:ascii="Arial" w:hAnsi="Arial" w:cs="Arial"/>
          <w:b/>
          <w:szCs w:val="24"/>
          <w:u w:val="single"/>
        </w:rPr>
      </w:pPr>
      <w:bookmarkStart w:id="1" w:name="_Toc516664847"/>
      <w:r>
        <w:rPr>
          <w:rFonts w:asciiTheme="majorHAnsi" w:eastAsiaTheme="majorEastAsia" w:hAnsiTheme="majorHAnsi" w:cstheme="majorBidi"/>
          <w:b/>
          <w:bCs/>
          <w:szCs w:val="24"/>
        </w:rPr>
        <w:t>Vision and Core values:</w:t>
      </w:r>
      <w:bookmarkEnd w:id="1"/>
    </w:p>
    <w:p w14:paraId="7385EA33" w14:textId="586025F8" w:rsidR="00F910BE" w:rsidRDefault="00F910BE" w:rsidP="00F910BE">
      <w:pPr>
        <w:pStyle w:val="ListParagraph"/>
        <w:overflowPunct w:val="0"/>
        <w:spacing w:after="0" w:line="240" w:lineRule="auto"/>
        <w:rPr>
          <w:rFonts w:ascii="Arial" w:hAnsi="Arial" w:cs="Arial"/>
          <w:szCs w:val="24"/>
        </w:rPr>
      </w:pPr>
      <w:r>
        <w:rPr>
          <w:noProof/>
        </w:rPr>
        <mc:AlternateContent>
          <mc:Choice Requires="wps">
            <w:drawing>
              <wp:anchor distT="0" distB="0" distL="114300" distR="114300" simplePos="0" relativeHeight="251646464" behindDoc="0" locked="0" layoutInCell="1" allowOverlap="1" wp14:anchorId="1C0267BF" wp14:editId="382757CD">
                <wp:simplePos x="0" y="0"/>
                <wp:positionH relativeFrom="column">
                  <wp:posOffset>2834640</wp:posOffset>
                </wp:positionH>
                <wp:positionV relativeFrom="paragraph">
                  <wp:posOffset>26670</wp:posOffset>
                </wp:positionV>
                <wp:extent cx="978535" cy="484505"/>
                <wp:effectExtent l="0" t="19050" r="31115" b="29845"/>
                <wp:wrapNone/>
                <wp:docPr id="6" name="Arrow: Right 24"/>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68A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23.2pt;margin-top:2.1pt;width:77.0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" adj="16249" fillcolor="#156082 [3204]" strokecolor="#0a2f40 [1604]" strokeweight="1pt"/>
            </w:pict>
          </mc:Fallback>
        </mc:AlternateContent>
      </w:r>
    </w:p>
    <w:p w14:paraId="737698F1" w14:textId="77777777" w:rsidR="00F910BE" w:rsidRDefault="00F910BE" w:rsidP="00F910BE">
      <w:pPr>
        <w:spacing w:after="0" w:line="240" w:lineRule="auto"/>
        <w:rPr>
          <w:rFonts w:ascii="Arial" w:hAnsi="Arial" w:cs="Arial"/>
          <w:b/>
          <w:color w:val="00CC99"/>
          <w:szCs w:val="24"/>
        </w:rPr>
      </w:pPr>
      <w:r>
        <w:rPr>
          <w:rFonts w:ascii="Arial" w:hAnsi="Arial" w:cs="Arial"/>
          <w:b/>
          <w:color w:val="00CC99"/>
          <w:szCs w:val="24"/>
        </w:rPr>
        <w:t xml:space="preserve">Stanmore House School’s Motto is: </w:t>
      </w:r>
    </w:p>
    <w:p w14:paraId="27D63D7A" w14:textId="77777777" w:rsidR="00F910BE" w:rsidRDefault="00F910BE" w:rsidP="00F910BE">
      <w:pPr>
        <w:spacing w:after="0" w:line="240" w:lineRule="auto"/>
        <w:rPr>
          <w:rFonts w:ascii="Arial" w:hAnsi="Arial" w:cs="Arial"/>
          <w:b/>
          <w:color w:val="00CC99"/>
          <w:szCs w:val="24"/>
        </w:rPr>
      </w:pPr>
    </w:p>
    <w:p w14:paraId="610148C3" w14:textId="77777777" w:rsidR="00F910BE" w:rsidRDefault="00F910BE" w:rsidP="00F910BE">
      <w:pPr>
        <w:spacing w:after="0" w:line="240" w:lineRule="auto"/>
        <w:rPr>
          <w:rFonts w:ascii="Arial" w:hAnsi="Arial" w:cs="Arial"/>
          <w:b/>
          <w:color w:val="00CC99"/>
          <w:szCs w:val="24"/>
        </w:rPr>
      </w:pPr>
    </w:p>
    <w:p w14:paraId="095139B5" w14:textId="77777777" w:rsidR="00F910BE" w:rsidRDefault="00F910BE" w:rsidP="00F910BE">
      <w:pPr>
        <w:spacing w:after="0" w:line="240" w:lineRule="auto"/>
        <w:rPr>
          <w:rFonts w:ascii="Arial" w:hAnsi="Arial" w:cs="Arial"/>
          <w:szCs w:val="24"/>
        </w:rPr>
      </w:pPr>
    </w:p>
    <w:p w14:paraId="0C1F9891" w14:textId="77777777" w:rsidR="00F910BE" w:rsidRDefault="00F910BE" w:rsidP="00F910BE">
      <w:pPr>
        <w:spacing w:after="0" w:line="240" w:lineRule="auto"/>
        <w:rPr>
          <w:rFonts w:ascii="Arial" w:hAnsi="Arial" w:cs="Arial"/>
          <w:szCs w:val="24"/>
        </w:rPr>
      </w:pPr>
    </w:p>
    <w:p w14:paraId="332CB4EA" w14:textId="77777777" w:rsidR="00F910BE" w:rsidRDefault="00F910BE" w:rsidP="00F910BE">
      <w:pPr>
        <w:spacing w:after="0" w:line="240" w:lineRule="auto"/>
        <w:rPr>
          <w:rFonts w:ascii="Arial" w:hAnsi="Arial" w:cs="Arial"/>
          <w:szCs w:val="24"/>
        </w:rPr>
      </w:pPr>
    </w:p>
    <w:p w14:paraId="55253E5D" w14:textId="77777777" w:rsidR="00F910BE" w:rsidRDefault="00F910BE" w:rsidP="00F910BE">
      <w:pPr>
        <w:spacing w:after="0" w:line="240" w:lineRule="auto"/>
        <w:rPr>
          <w:rFonts w:ascii="Arial" w:hAnsi="Arial" w:cs="Arial"/>
          <w:szCs w:val="24"/>
        </w:rPr>
      </w:pPr>
    </w:p>
    <w:p w14:paraId="10D648F5" w14:textId="77777777" w:rsidR="00F910BE" w:rsidRDefault="00F910BE" w:rsidP="00F910BE">
      <w:pPr>
        <w:spacing w:after="0" w:line="240" w:lineRule="auto"/>
        <w:rPr>
          <w:rFonts w:ascii="Arial" w:hAnsi="Arial" w:cs="Arial"/>
          <w:szCs w:val="24"/>
        </w:rPr>
      </w:pPr>
    </w:p>
    <w:p w14:paraId="07B9AA50" w14:textId="77777777" w:rsidR="00F910BE" w:rsidRDefault="00F910BE" w:rsidP="00F910BE">
      <w:pPr>
        <w:spacing w:after="0" w:line="240" w:lineRule="auto"/>
        <w:rPr>
          <w:rFonts w:ascii="Calibri" w:hAnsi="Calibri" w:cs="Arial"/>
          <w:szCs w:val="24"/>
        </w:rPr>
      </w:pPr>
      <w:r>
        <w:rPr>
          <w:rFonts w:ascii="Calibri" w:hAnsi="Calibri"/>
          <w:szCs w:val="24"/>
        </w:rPr>
        <w:t xml:space="preserve">Our </w:t>
      </w:r>
      <w:r>
        <w:rPr>
          <w:rFonts w:ascii="Calibri" w:hAnsi="Calibri"/>
          <w:b/>
          <w:color w:val="00CC99"/>
          <w:szCs w:val="24"/>
        </w:rPr>
        <w:t>Vision</w:t>
      </w:r>
      <w:r>
        <w:rPr>
          <w:rFonts w:ascii="Calibri" w:hAnsi="Calibri"/>
          <w:szCs w:val="24"/>
        </w:rPr>
        <w:t xml:space="preserve"> is to provide a happy, safe, nurturing, and fun environment where everyone is valued and shows respect for each other in our learning family. Learners are proud of who they are and are encouraged to develop their own talents. We will remove barriers and set high expectations for all learners.  </w:t>
      </w:r>
      <w:bookmarkStart w:id="2" w:name="_Toc516664848"/>
    </w:p>
    <w:p w14:paraId="78C7613A" w14:textId="77777777" w:rsidR="00F910BE" w:rsidRDefault="00F910BE" w:rsidP="00F910BE">
      <w:pPr>
        <w:pStyle w:val="NoSpacing"/>
        <w:rPr>
          <w:rFonts w:ascii="Arial" w:eastAsiaTheme="majorEastAsia" w:hAnsi="Arial" w:cs="Arial"/>
          <w:b/>
          <w:bCs/>
          <w:szCs w:val="24"/>
          <w:u w:val="single"/>
        </w:rPr>
      </w:pPr>
    </w:p>
    <w:p w14:paraId="13E9E7AF" w14:textId="77777777" w:rsidR="00F910BE" w:rsidRDefault="00F910BE" w:rsidP="00F910BE">
      <w:pPr>
        <w:pStyle w:val="NoSpacing"/>
        <w:rPr>
          <w:rFonts w:ascii="Arial" w:eastAsiaTheme="majorEastAsia" w:hAnsi="Arial" w:cs="Arial"/>
          <w:b/>
          <w:bCs/>
          <w:szCs w:val="24"/>
          <w:u w:val="single"/>
        </w:rPr>
      </w:pPr>
      <w:r>
        <w:rPr>
          <w:rFonts w:ascii="Arial" w:eastAsiaTheme="majorEastAsia" w:hAnsi="Arial" w:cs="Arial"/>
          <w:b/>
          <w:bCs/>
          <w:szCs w:val="24"/>
          <w:u w:val="single"/>
        </w:rPr>
        <w:t>Values</w:t>
      </w:r>
      <w:bookmarkEnd w:id="2"/>
      <w:r>
        <w:rPr>
          <w:rFonts w:ascii="Arial" w:eastAsiaTheme="majorEastAsia" w:hAnsi="Arial" w:cs="Arial"/>
          <w:b/>
          <w:bCs/>
          <w:szCs w:val="24"/>
          <w:u w:val="single"/>
        </w:rPr>
        <w:t>:</w:t>
      </w:r>
    </w:p>
    <w:p w14:paraId="0F69D08F" w14:textId="77777777" w:rsidR="00F910BE" w:rsidRDefault="00F910BE" w:rsidP="00F910BE">
      <w:pPr>
        <w:pStyle w:val="NoSpacing"/>
        <w:rPr>
          <w:szCs w:val="24"/>
        </w:rPr>
      </w:pPr>
      <w:r>
        <w:rPr>
          <w:rFonts w:ascii="Arial" w:eastAsiaTheme="majorEastAsia" w:hAnsi="Arial" w:cs="Arial"/>
          <w:b/>
          <w:bCs/>
          <w:szCs w:val="24"/>
          <w:u w:val="single"/>
        </w:rPr>
        <w:t xml:space="preserve"> </w:t>
      </w:r>
    </w:p>
    <w:p w14:paraId="6972C953" w14:textId="77777777" w:rsidR="00F910BE" w:rsidRDefault="00F910BE" w:rsidP="00F910BE">
      <w:pPr>
        <w:tabs>
          <w:tab w:val="left" w:pos="1418"/>
        </w:tabs>
        <w:spacing w:after="0" w:line="240" w:lineRule="auto"/>
        <w:rPr>
          <w:rFonts w:ascii="Calibri" w:hAnsi="Calibri" w:cs="Arial"/>
          <w:b/>
          <w:szCs w:val="24"/>
        </w:rPr>
      </w:pPr>
      <w:proofErr w:type="gramStart"/>
      <w:r>
        <w:rPr>
          <w:rFonts w:ascii="Calibri" w:hAnsi="Calibri" w:cs="Arial"/>
          <w:b/>
          <w:color w:val="FF0000"/>
          <w:szCs w:val="24"/>
        </w:rPr>
        <w:t>H</w:t>
      </w:r>
      <w:r>
        <w:rPr>
          <w:rFonts w:ascii="Calibri" w:hAnsi="Calibri" w:cs="Arial"/>
          <w:b/>
          <w:color w:val="00CC99"/>
          <w:szCs w:val="24"/>
        </w:rPr>
        <w:t xml:space="preserve">ardworking </w:t>
      </w:r>
      <w:r>
        <w:rPr>
          <w:rFonts w:ascii="Calibri" w:hAnsi="Calibri" w:cs="Arial"/>
          <w:b/>
          <w:szCs w:val="24"/>
        </w:rPr>
        <w:t xml:space="preserve"> </w:t>
      </w:r>
      <w:r>
        <w:rPr>
          <w:rFonts w:ascii="Calibri" w:hAnsi="Calibri" w:cs="Arial"/>
          <w:b/>
          <w:szCs w:val="24"/>
        </w:rPr>
        <w:tab/>
      </w:r>
      <w:proofErr w:type="gramEnd"/>
      <w:r>
        <w:rPr>
          <w:rFonts w:ascii="Calibri" w:hAnsi="Calibri" w:cs="Arial"/>
          <w:b/>
          <w:szCs w:val="24"/>
        </w:rPr>
        <w:tab/>
      </w:r>
      <w:r>
        <w:rPr>
          <w:rFonts w:ascii="Calibri" w:hAnsi="Calibri" w:cs="Arial"/>
          <w:b/>
          <w:szCs w:val="24"/>
        </w:rPr>
        <w:tab/>
      </w:r>
      <w:r>
        <w:rPr>
          <w:rFonts w:ascii="Calibri" w:hAnsi="Calibri" w:cs="Arial"/>
          <w:szCs w:val="24"/>
        </w:rPr>
        <w:t xml:space="preserve">Recognising and building on individual strengths of learners. Setting high expectations for everyone. </w:t>
      </w:r>
    </w:p>
    <w:p w14:paraId="73A26B03" w14:textId="77777777" w:rsidR="00F910BE" w:rsidRDefault="00F910BE" w:rsidP="00F910BE">
      <w:pPr>
        <w:tabs>
          <w:tab w:val="left" w:pos="1418"/>
        </w:tabs>
        <w:spacing w:after="0" w:line="240" w:lineRule="auto"/>
        <w:rPr>
          <w:rFonts w:ascii="Calibri" w:hAnsi="Calibri" w:cs="Arial"/>
          <w:b/>
          <w:color w:val="FF0000"/>
          <w:szCs w:val="24"/>
        </w:rPr>
      </w:pPr>
    </w:p>
    <w:p w14:paraId="38F04794" w14:textId="77777777" w:rsidR="00F910BE" w:rsidRDefault="00F910BE" w:rsidP="00F910BE">
      <w:pPr>
        <w:tabs>
          <w:tab w:val="left" w:pos="1418"/>
        </w:tabs>
        <w:spacing w:after="0" w:line="240" w:lineRule="auto"/>
        <w:ind w:left="2160" w:hanging="2160"/>
        <w:rPr>
          <w:rFonts w:ascii="Calibri" w:hAnsi="Calibri" w:cs="Arial"/>
          <w:szCs w:val="24"/>
        </w:rPr>
      </w:pPr>
      <w:r>
        <w:rPr>
          <w:rFonts w:ascii="Calibri" w:hAnsi="Calibri" w:cs="Arial"/>
          <w:b/>
          <w:color w:val="FF0000"/>
          <w:szCs w:val="24"/>
        </w:rPr>
        <w:t>E</w:t>
      </w:r>
      <w:r>
        <w:rPr>
          <w:rFonts w:ascii="Calibri" w:hAnsi="Calibri" w:cs="Arial"/>
          <w:b/>
          <w:color w:val="00CC99"/>
          <w:szCs w:val="24"/>
        </w:rPr>
        <w:t>nthusiastic</w:t>
      </w:r>
      <w:r>
        <w:rPr>
          <w:rFonts w:ascii="Calibri" w:hAnsi="Calibri" w:cs="Arial"/>
          <w:b/>
          <w:color w:val="00CC99"/>
          <w:szCs w:val="24"/>
        </w:rPr>
        <w:tab/>
      </w:r>
      <w:r>
        <w:rPr>
          <w:rFonts w:ascii="Calibri" w:hAnsi="Calibri" w:cs="Arial"/>
          <w:b/>
          <w:color w:val="00CC99"/>
          <w:szCs w:val="24"/>
        </w:rPr>
        <w:tab/>
      </w:r>
      <w:r>
        <w:rPr>
          <w:rFonts w:ascii="Calibri" w:hAnsi="Calibri" w:cstheme="minorHAnsi"/>
          <w:szCs w:val="24"/>
        </w:rPr>
        <w:t>Delivery of our curriculum -</w:t>
      </w:r>
      <w:r>
        <w:rPr>
          <w:rFonts w:ascii="Calibri" w:hAnsi="Calibri" w:cs="Arial"/>
          <w:bCs/>
          <w:szCs w:val="24"/>
        </w:rPr>
        <w:t xml:space="preserve"> a vibrant and active curriculum</w:t>
      </w:r>
      <w:r>
        <w:rPr>
          <w:rFonts w:ascii="Calibri" w:hAnsi="Calibri" w:cs="Arial"/>
          <w:szCs w:val="24"/>
        </w:rPr>
        <w:t xml:space="preserve"> and inspire our children to become enthusiastic, </w:t>
      </w:r>
      <w:r>
        <w:rPr>
          <w:rFonts w:ascii="Calibri" w:hAnsi="Calibri" w:cs="Arial"/>
          <w:bCs/>
          <w:szCs w:val="24"/>
        </w:rPr>
        <w:t>lifelong learners.</w:t>
      </w:r>
      <w:r>
        <w:rPr>
          <w:rFonts w:ascii="Calibri" w:hAnsi="Calibri" w:cstheme="minorHAnsi"/>
          <w:szCs w:val="24"/>
        </w:rPr>
        <w:t xml:space="preserve"> </w:t>
      </w:r>
    </w:p>
    <w:p w14:paraId="74F6CB69" w14:textId="77777777" w:rsidR="00F910BE" w:rsidRDefault="00F910BE" w:rsidP="00F910BE">
      <w:pPr>
        <w:tabs>
          <w:tab w:val="left" w:pos="1418"/>
        </w:tabs>
        <w:spacing w:after="0" w:line="240" w:lineRule="auto"/>
        <w:rPr>
          <w:rFonts w:ascii="Calibri" w:hAnsi="Calibri" w:cs="Arial"/>
          <w:b/>
          <w:color w:val="FF0000"/>
          <w:szCs w:val="24"/>
        </w:rPr>
      </w:pPr>
      <w:r>
        <w:rPr>
          <w:rFonts w:ascii="Calibri" w:hAnsi="Calibri" w:cs="Arial"/>
          <w:b/>
          <w:color w:val="FF0000"/>
          <w:szCs w:val="24"/>
        </w:rPr>
        <w:tab/>
      </w:r>
    </w:p>
    <w:p w14:paraId="3AE66265" w14:textId="77777777" w:rsidR="00F910BE" w:rsidRDefault="00F910BE" w:rsidP="00F910BE">
      <w:pPr>
        <w:tabs>
          <w:tab w:val="left" w:pos="1418"/>
        </w:tabs>
        <w:spacing w:after="0" w:line="240" w:lineRule="auto"/>
        <w:ind w:left="2160" w:hanging="2160"/>
        <w:rPr>
          <w:rFonts w:ascii="Calibri" w:hAnsi="Calibri" w:cs="Arial"/>
          <w:color w:val="00CC99"/>
          <w:szCs w:val="24"/>
        </w:rPr>
      </w:pPr>
      <w:r>
        <w:rPr>
          <w:rFonts w:ascii="Calibri" w:hAnsi="Calibri" w:cs="Arial"/>
          <w:b/>
          <w:color w:val="FF0000"/>
          <w:szCs w:val="24"/>
        </w:rPr>
        <w:t>A</w:t>
      </w:r>
      <w:r>
        <w:rPr>
          <w:rFonts w:ascii="Calibri" w:hAnsi="Calibri" w:cs="Arial"/>
          <w:b/>
          <w:color w:val="00CC99"/>
          <w:szCs w:val="24"/>
        </w:rPr>
        <w:t>chieving</w:t>
      </w:r>
      <w:r>
        <w:rPr>
          <w:rFonts w:ascii="Calibri" w:hAnsi="Calibri" w:cs="Arial"/>
          <w:b/>
          <w:color w:val="00CC99"/>
          <w:szCs w:val="24"/>
        </w:rPr>
        <w:tab/>
      </w:r>
      <w:r>
        <w:rPr>
          <w:rFonts w:ascii="Calibri" w:hAnsi="Calibri" w:cs="Arial"/>
          <w:b/>
          <w:color w:val="00CC99"/>
          <w:szCs w:val="24"/>
        </w:rPr>
        <w:tab/>
      </w:r>
      <w:r>
        <w:rPr>
          <w:rFonts w:ascii="Calibri" w:hAnsi="Calibri" w:cs="Arial"/>
          <w:szCs w:val="24"/>
        </w:rPr>
        <w:t>Removing barriers, we aspire to provide all our learners with access to the highest quality learning and teaching to maximise their successes and encourage and celebrate their achievements in the broadest sense.</w:t>
      </w:r>
    </w:p>
    <w:p w14:paraId="3359A238" w14:textId="77777777" w:rsidR="00F910BE" w:rsidRDefault="00F910BE" w:rsidP="00F910BE">
      <w:pPr>
        <w:tabs>
          <w:tab w:val="left" w:pos="1418"/>
        </w:tabs>
        <w:spacing w:after="0" w:line="240" w:lineRule="auto"/>
        <w:rPr>
          <w:rFonts w:ascii="Calibri" w:hAnsi="Calibri" w:cs="Arial"/>
          <w:b/>
          <w:color w:val="FF0000"/>
          <w:szCs w:val="24"/>
        </w:rPr>
      </w:pPr>
    </w:p>
    <w:p w14:paraId="10B11CE8" w14:textId="77777777" w:rsidR="00F910BE" w:rsidRDefault="00F910BE" w:rsidP="00F910BE">
      <w:pPr>
        <w:tabs>
          <w:tab w:val="left" w:pos="1418"/>
        </w:tabs>
        <w:spacing w:after="0" w:line="240" w:lineRule="auto"/>
        <w:rPr>
          <w:rFonts w:ascii="Calibri" w:hAnsi="Calibri" w:cs="Arial"/>
          <w:b/>
          <w:szCs w:val="24"/>
        </w:rPr>
      </w:pPr>
      <w:r>
        <w:rPr>
          <w:rFonts w:ascii="Calibri" w:hAnsi="Calibri" w:cs="Arial"/>
          <w:b/>
          <w:color w:val="FF0000"/>
          <w:szCs w:val="24"/>
        </w:rPr>
        <w:t>R</w:t>
      </w:r>
      <w:r>
        <w:rPr>
          <w:rFonts w:ascii="Calibri" w:hAnsi="Calibri" w:cs="Arial"/>
          <w:b/>
          <w:color w:val="00CC99"/>
          <w:szCs w:val="24"/>
        </w:rPr>
        <w:t>espect</w:t>
      </w:r>
      <w:r>
        <w:rPr>
          <w:rFonts w:ascii="Calibri" w:hAnsi="Calibri" w:cs="Arial"/>
          <w:b/>
          <w:szCs w:val="24"/>
        </w:rPr>
        <w:t xml:space="preserve">   </w:t>
      </w:r>
      <w:proofErr w:type="gramStart"/>
      <w:r>
        <w:rPr>
          <w:rFonts w:ascii="Calibri" w:hAnsi="Calibri" w:cs="Arial"/>
          <w:b/>
          <w:szCs w:val="24"/>
        </w:rPr>
        <w:tab/>
      </w:r>
      <w:r>
        <w:rPr>
          <w:rFonts w:ascii="Calibri" w:hAnsi="Calibri" w:cs="Arial"/>
          <w:szCs w:val="24"/>
        </w:rPr>
        <w:t xml:space="preserve">  </w:t>
      </w:r>
      <w:r>
        <w:rPr>
          <w:rFonts w:ascii="Calibri" w:hAnsi="Calibri" w:cs="Arial"/>
          <w:szCs w:val="24"/>
        </w:rPr>
        <w:tab/>
      </w:r>
      <w:proofErr w:type="gramEnd"/>
      <w:r>
        <w:rPr>
          <w:rFonts w:ascii="Calibri" w:hAnsi="Calibri" w:cs="Arial"/>
          <w:szCs w:val="24"/>
        </w:rPr>
        <w:t>Showing mutual respect for the feelings, wishes, and rights of all members of the school community.</w:t>
      </w:r>
    </w:p>
    <w:p w14:paraId="75AEAC98" w14:textId="77777777" w:rsidR="00F910BE" w:rsidRDefault="00F910BE" w:rsidP="00F910BE">
      <w:pPr>
        <w:rPr>
          <w:rFonts w:ascii="Calibri" w:hAnsi="Calibri"/>
          <w:b/>
          <w:szCs w:val="24"/>
        </w:rPr>
      </w:pPr>
    </w:p>
    <w:p w14:paraId="49204BE3" w14:textId="77777777" w:rsidR="00F910BE" w:rsidRDefault="00F910BE" w:rsidP="00F910BE">
      <w:pPr>
        <w:tabs>
          <w:tab w:val="left" w:pos="1418"/>
        </w:tabs>
        <w:spacing w:after="0" w:line="240" w:lineRule="auto"/>
        <w:rPr>
          <w:rFonts w:ascii="Calibri" w:hAnsi="Calibri" w:cs="Arial"/>
          <w:color w:val="FF0000"/>
          <w:szCs w:val="24"/>
        </w:rPr>
      </w:pPr>
      <w:r>
        <w:rPr>
          <w:rFonts w:ascii="Calibri" w:hAnsi="Calibri" w:cs="Arial"/>
          <w:b/>
          <w:color w:val="FF0000"/>
          <w:szCs w:val="24"/>
        </w:rPr>
        <w:t>T</w:t>
      </w:r>
      <w:r>
        <w:rPr>
          <w:rFonts w:ascii="Calibri" w:hAnsi="Calibri" w:cs="Arial"/>
          <w:b/>
          <w:color w:val="00CC99"/>
          <w:szCs w:val="24"/>
        </w:rPr>
        <w:t>eamwork</w:t>
      </w:r>
      <w:r>
        <w:rPr>
          <w:rFonts w:ascii="Calibri" w:hAnsi="Calibri" w:cs="Arial"/>
          <w:b/>
          <w:szCs w:val="24"/>
        </w:rPr>
        <w:t xml:space="preserve"> </w:t>
      </w:r>
      <w:r>
        <w:rPr>
          <w:rFonts w:ascii="Calibri" w:hAnsi="Calibri" w:cs="Arial"/>
          <w:b/>
          <w:szCs w:val="24"/>
        </w:rPr>
        <w:tab/>
      </w:r>
      <w:r>
        <w:rPr>
          <w:rFonts w:ascii="Calibri" w:hAnsi="Calibri" w:cs="Arial"/>
          <w:b/>
          <w:szCs w:val="24"/>
        </w:rPr>
        <w:tab/>
      </w:r>
      <w:r>
        <w:rPr>
          <w:rFonts w:ascii="Calibri" w:hAnsi="Calibri" w:cs="Arial"/>
          <w:b/>
          <w:szCs w:val="24"/>
        </w:rPr>
        <w:tab/>
      </w:r>
      <w:r>
        <w:rPr>
          <w:rFonts w:ascii="Calibri" w:hAnsi="Calibri" w:cs="Arial"/>
          <w:szCs w:val="24"/>
        </w:rPr>
        <w:t>A belief that the school and everyone in it works together to achieve the very best for our learners.</w:t>
      </w:r>
      <w:bookmarkStart w:id="3" w:name="_Toc516664849"/>
      <w:r>
        <w:rPr>
          <w:rFonts w:ascii="Calibri" w:hAnsi="Calibri" w:cs="Arial"/>
          <w:szCs w:val="24"/>
        </w:rPr>
        <w:t xml:space="preserve">  </w:t>
      </w:r>
    </w:p>
    <w:p w14:paraId="770C294A" w14:textId="77777777" w:rsidR="00F910BE" w:rsidRDefault="00F910BE" w:rsidP="00F910BE">
      <w:pPr>
        <w:spacing w:after="0" w:line="240" w:lineRule="auto"/>
        <w:jc w:val="left"/>
        <w:rPr>
          <w:rFonts w:ascii="Calibri" w:hAnsi="Calibri" w:cs="Arial"/>
          <w:color w:val="FF0000"/>
          <w:szCs w:val="24"/>
        </w:rPr>
        <w:sectPr w:rsidR="00F910BE" w:rsidSect="00F910BE">
          <w:pgSz w:w="16838" w:h="11906" w:orient="landscape"/>
          <w:pgMar w:top="1440" w:right="1440" w:bottom="1440" w:left="1440" w:header="708" w:footer="708" w:gutter="0"/>
          <w:cols w:space="720"/>
        </w:sectPr>
      </w:pPr>
    </w:p>
    <w:p w14:paraId="2898F651" w14:textId="77777777" w:rsidR="00F910BE" w:rsidRDefault="00F910BE" w:rsidP="00F910BE">
      <w:pPr>
        <w:pStyle w:val="Heading2"/>
        <w:rPr>
          <w:rFonts w:ascii="Calibri" w:hAnsi="Calibri" w:cs="Arial"/>
          <w:color w:val="FF0000"/>
          <w:sz w:val="24"/>
          <w:szCs w:val="24"/>
          <w:u w:val="single"/>
        </w:rPr>
      </w:pPr>
      <w:r>
        <w:rPr>
          <w:rFonts w:ascii="Calibri" w:hAnsi="Calibri" w:cs="Arial"/>
          <w:color w:val="00CC99"/>
          <w:sz w:val="24"/>
          <w:szCs w:val="24"/>
          <w:u w:val="single"/>
        </w:rPr>
        <w:lastRenderedPageBreak/>
        <w:t>The AIMS of our School</w:t>
      </w:r>
      <w:bookmarkEnd w:id="3"/>
    </w:p>
    <w:p w14:paraId="0F2E53C6" w14:textId="77777777" w:rsidR="00F910BE" w:rsidRDefault="00F910BE" w:rsidP="00F910BE">
      <w:pPr>
        <w:spacing w:after="0" w:line="240" w:lineRule="auto"/>
        <w:rPr>
          <w:rFonts w:ascii="Calibri" w:hAnsi="Calibri" w:cs="Arial"/>
          <w:szCs w:val="24"/>
        </w:rPr>
      </w:pPr>
    </w:p>
    <w:p w14:paraId="7F509E4E" w14:textId="77777777" w:rsidR="00F910BE" w:rsidRDefault="00F910BE" w:rsidP="00F910BE">
      <w:pPr>
        <w:spacing w:after="0" w:line="240" w:lineRule="auto"/>
        <w:rPr>
          <w:rFonts w:ascii="Calibri" w:hAnsi="Calibri" w:cs="Arial"/>
          <w:szCs w:val="24"/>
        </w:rPr>
      </w:pPr>
      <w:r>
        <w:rPr>
          <w:rFonts w:ascii="Calibri" w:hAnsi="Calibri" w:cs="Arial"/>
          <w:szCs w:val="24"/>
        </w:rPr>
        <w:t>In line with the values, purpose, and principles of Curriculum for Excellence, we aspire to provide all learners with access to the highest quality learning and teaching to maximise their successes and encourage and celebrate their achievements in the broadest sense.</w:t>
      </w:r>
    </w:p>
    <w:p w14:paraId="52D60C33" w14:textId="77777777" w:rsidR="00F910BE" w:rsidRDefault="00F910BE" w:rsidP="00F910BE">
      <w:pPr>
        <w:spacing w:after="0" w:line="240" w:lineRule="auto"/>
        <w:rPr>
          <w:rFonts w:ascii="Calibri" w:hAnsi="Calibri" w:cs="Arial"/>
          <w:b/>
          <w:szCs w:val="24"/>
        </w:rPr>
      </w:pPr>
    </w:p>
    <w:p w14:paraId="789ECFB9" w14:textId="77777777" w:rsidR="00F910BE" w:rsidRDefault="00F910BE" w:rsidP="00F910BE">
      <w:pPr>
        <w:spacing w:after="0" w:line="240" w:lineRule="auto"/>
        <w:rPr>
          <w:rFonts w:ascii="Calibri" w:hAnsi="Calibri" w:cs="Arial"/>
          <w:b/>
          <w:color w:val="00CC99"/>
          <w:szCs w:val="24"/>
        </w:rPr>
      </w:pPr>
      <w:r>
        <w:rPr>
          <w:rFonts w:ascii="Calibri" w:hAnsi="Calibri" w:cs="Arial"/>
          <w:b/>
          <w:color w:val="00CC99"/>
          <w:szCs w:val="24"/>
        </w:rPr>
        <w:t>We aim to help children grow and develop new skills by:</w:t>
      </w:r>
    </w:p>
    <w:p w14:paraId="7F93EC2E" w14:textId="77777777" w:rsidR="00F910BE" w:rsidRDefault="00F910BE" w:rsidP="00F910BE">
      <w:pPr>
        <w:spacing w:after="0" w:line="240" w:lineRule="auto"/>
        <w:rPr>
          <w:rFonts w:ascii="Calibri" w:hAnsi="Calibri" w:cs="Arial"/>
          <w:b/>
          <w:szCs w:val="24"/>
        </w:rPr>
      </w:pPr>
    </w:p>
    <w:p w14:paraId="68D8AA34" w14:textId="77777777" w:rsidR="00F910BE" w:rsidRDefault="00F910BE" w:rsidP="00F910BE">
      <w:pPr>
        <w:pStyle w:val="ListParagraph"/>
        <w:numPr>
          <w:ilvl w:val="0"/>
          <w:numId w:val="1"/>
        </w:numPr>
        <w:spacing w:after="0" w:line="240" w:lineRule="auto"/>
        <w:jc w:val="left"/>
        <w:rPr>
          <w:rFonts w:ascii="Calibri" w:hAnsi="Calibri" w:cs="Arial"/>
          <w:szCs w:val="24"/>
        </w:rPr>
      </w:pPr>
      <w:r>
        <w:rPr>
          <w:rFonts w:ascii="Calibri" w:hAnsi="Calibri" w:cs="Arial"/>
          <w:szCs w:val="24"/>
        </w:rPr>
        <w:t>promoting an ethos of achievement</w:t>
      </w:r>
    </w:p>
    <w:p w14:paraId="5B0672B8" w14:textId="77777777" w:rsidR="00F910BE" w:rsidRDefault="00F910BE" w:rsidP="00F910BE">
      <w:pPr>
        <w:pStyle w:val="ListParagraph"/>
        <w:numPr>
          <w:ilvl w:val="0"/>
          <w:numId w:val="1"/>
        </w:numPr>
        <w:spacing w:after="0" w:line="240" w:lineRule="auto"/>
        <w:jc w:val="left"/>
        <w:rPr>
          <w:rFonts w:ascii="Calibri" w:hAnsi="Calibri" w:cs="Arial"/>
          <w:szCs w:val="24"/>
        </w:rPr>
      </w:pPr>
      <w:r>
        <w:rPr>
          <w:rFonts w:ascii="Calibri" w:hAnsi="Calibri" w:cs="Arial"/>
          <w:szCs w:val="24"/>
        </w:rPr>
        <w:t>minimising the effects of additional support needs as a barrier to learning and to provide learning experiences that are stimulating, challenging and age appropriate</w:t>
      </w:r>
    </w:p>
    <w:p w14:paraId="216BD0EA" w14:textId="77777777" w:rsidR="00F910BE" w:rsidRDefault="00F910BE" w:rsidP="00F910BE">
      <w:pPr>
        <w:spacing w:after="0" w:line="240" w:lineRule="auto"/>
        <w:rPr>
          <w:rFonts w:ascii="Calibri" w:hAnsi="Calibri" w:cs="Arial"/>
          <w:szCs w:val="24"/>
        </w:rPr>
      </w:pPr>
    </w:p>
    <w:p w14:paraId="403A7334" w14:textId="77777777" w:rsidR="00F910BE" w:rsidRDefault="00F910BE" w:rsidP="00F910BE">
      <w:pPr>
        <w:spacing w:after="0" w:line="240" w:lineRule="auto"/>
        <w:rPr>
          <w:rFonts w:ascii="Calibri" w:hAnsi="Calibri" w:cs="Arial"/>
          <w:b/>
          <w:color w:val="00CC99"/>
          <w:szCs w:val="24"/>
        </w:rPr>
      </w:pPr>
      <w:r>
        <w:rPr>
          <w:rFonts w:ascii="Calibri" w:hAnsi="Calibri" w:cs="Arial"/>
          <w:b/>
          <w:color w:val="00CC99"/>
          <w:szCs w:val="24"/>
        </w:rPr>
        <w:t>We aim to meet the needs of each pupil through:</w:t>
      </w:r>
    </w:p>
    <w:p w14:paraId="1D6275B3" w14:textId="77777777" w:rsidR="00F910BE" w:rsidRDefault="00F910BE" w:rsidP="00F910BE">
      <w:pPr>
        <w:spacing w:after="0" w:line="240" w:lineRule="auto"/>
        <w:rPr>
          <w:rFonts w:ascii="Calibri" w:hAnsi="Calibri" w:cs="Arial"/>
          <w:b/>
          <w:szCs w:val="24"/>
        </w:rPr>
      </w:pPr>
    </w:p>
    <w:p w14:paraId="654A0567" w14:textId="77777777" w:rsidR="00F910BE" w:rsidRDefault="00F910BE" w:rsidP="00F910BE">
      <w:pPr>
        <w:pStyle w:val="ListParagraph"/>
        <w:numPr>
          <w:ilvl w:val="0"/>
          <w:numId w:val="2"/>
        </w:numPr>
        <w:spacing w:after="0" w:line="240" w:lineRule="auto"/>
        <w:rPr>
          <w:rFonts w:ascii="Calibri" w:hAnsi="Calibri" w:cs="Arial"/>
          <w:szCs w:val="24"/>
        </w:rPr>
      </w:pPr>
      <w:r>
        <w:rPr>
          <w:rFonts w:ascii="Calibri" w:hAnsi="Calibri" w:cs="Arial"/>
          <w:szCs w:val="24"/>
        </w:rPr>
        <w:t>careful assessment and identification of strengths and development needs</w:t>
      </w:r>
    </w:p>
    <w:p w14:paraId="63BE3528" w14:textId="77777777" w:rsidR="00F910BE" w:rsidRDefault="00F910BE" w:rsidP="00F910BE">
      <w:pPr>
        <w:pStyle w:val="ListParagraph"/>
        <w:rPr>
          <w:rFonts w:ascii="Calibri" w:hAnsi="Calibri" w:cs="Arial"/>
          <w:szCs w:val="24"/>
        </w:rPr>
      </w:pPr>
    </w:p>
    <w:p w14:paraId="130A1939" w14:textId="77777777" w:rsidR="00F910BE" w:rsidRDefault="00F910BE" w:rsidP="00F910BE">
      <w:pPr>
        <w:spacing w:after="0" w:line="240" w:lineRule="auto"/>
        <w:rPr>
          <w:rFonts w:ascii="Calibri" w:hAnsi="Calibri" w:cs="Arial"/>
          <w:b/>
          <w:color w:val="00CC99"/>
          <w:szCs w:val="24"/>
        </w:rPr>
      </w:pPr>
      <w:r>
        <w:rPr>
          <w:rFonts w:ascii="Calibri" w:hAnsi="Calibri" w:cs="Arial"/>
          <w:b/>
          <w:color w:val="00CC99"/>
          <w:szCs w:val="24"/>
        </w:rPr>
        <w:t>We aim to develop each child to be the best they can be by:</w:t>
      </w:r>
    </w:p>
    <w:p w14:paraId="05766372" w14:textId="77777777" w:rsidR="00F910BE" w:rsidRDefault="00F910BE" w:rsidP="00F910BE">
      <w:pPr>
        <w:spacing w:after="0" w:line="240" w:lineRule="auto"/>
        <w:rPr>
          <w:rFonts w:ascii="Calibri" w:hAnsi="Calibri" w:cs="Arial"/>
          <w:b/>
          <w:color w:val="00CC99"/>
          <w:szCs w:val="24"/>
        </w:rPr>
      </w:pPr>
    </w:p>
    <w:p w14:paraId="29D1C7AF" w14:textId="77777777" w:rsidR="00F910BE" w:rsidRDefault="00F910BE" w:rsidP="00F910BE">
      <w:pPr>
        <w:pStyle w:val="ListParagraph"/>
        <w:numPr>
          <w:ilvl w:val="0"/>
          <w:numId w:val="3"/>
        </w:numPr>
        <w:spacing w:after="0" w:line="240" w:lineRule="auto"/>
        <w:rPr>
          <w:rFonts w:ascii="Calibri" w:hAnsi="Calibri" w:cs="Arial"/>
          <w:szCs w:val="24"/>
        </w:rPr>
      </w:pPr>
      <w:r>
        <w:rPr>
          <w:rFonts w:ascii="Calibri" w:hAnsi="Calibri" w:cs="Arial"/>
          <w:szCs w:val="24"/>
        </w:rPr>
        <w:t>providing learning experiences which are engaging, enjoyable, motivating and challenging that will ensure every young person reaches their full potential</w:t>
      </w:r>
    </w:p>
    <w:p w14:paraId="6FE6520C" w14:textId="77777777" w:rsidR="00F910BE" w:rsidRDefault="00F910BE" w:rsidP="00F910BE">
      <w:pPr>
        <w:spacing w:after="0" w:line="240" w:lineRule="auto"/>
        <w:rPr>
          <w:rFonts w:ascii="Calibri" w:hAnsi="Calibri" w:cs="Arial"/>
          <w:b/>
          <w:color w:val="00CC99"/>
          <w:szCs w:val="24"/>
        </w:rPr>
      </w:pPr>
    </w:p>
    <w:p w14:paraId="71E68F84" w14:textId="77777777" w:rsidR="00F910BE" w:rsidRDefault="00F910BE" w:rsidP="00F910BE">
      <w:pPr>
        <w:spacing w:after="0" w:line="240" w:lineRule="auto"/>
        <w:rPr>
          <w:rFonts w:ascii="Calibri" w:hAnsi="Calibri" w:cs="Arial"/>
          <w:b/>
          <w:color w:val="00CC99"/>
          <w:szCs w:val="24"/>
        </w:rPr>
      </w:pPr>
      <w:r>
        <w:rPr>
          <w:rFonts w:ascii="Calibri" w:hAnsi="Calibri" w:cs="Arial"/>
          <w:b/>
          <w:color w:val="00CC99"/>
          <w:szCs w:val="24"/>
        </w:rPr>
        <w:t>We aim to provide a supportive, caring environment by:</w:t>
      </w:r>
    </w:p>
    <w:p w14:paraId="351CB038" w14:textId="77777777" w:rsidR="00F910BE" w:rsidRDefault="00F910BE" w:rsidP="00F910BE">
      <w:pPr>
        <w:spacing w:after="0" w:line="240" w:lineRule="auto"/>
        <w:rPr>
          <w:rFonts w:ascii="Calibri" w:hAnsi="Calibri" w:cs="Arial"/>
          <w:b/>
          <w:szCs w:val="24"/>
        </w:rPr>
      </w:pPr>
    </w:p>
    <w:p w14:paraId="28A11229" w14:textId="77777777" w:rsidR="00F910BE" w:rsidRDefault="00F910BE" w:rsidP="00F910BE">
      <w:pPr>
        <w:pStyle w:val="ListParagraph"/>
        <w:numPr>
          <w:ilvl w:val="0"/>
          <w:numId w:val="3"/>
        </w:numPr>
        <w:spacing w:after="0" w:line="240" w:lineRule="auto"/>
        <w:rPr>
          <w:rFonts w:ascii="Calibri" w:hAnsi="Calibri" w:cs="Arial"/>
          <w:szCs w:val="24"/>
        </w:rPr>
      </w:pPr>
      <w:r>
        <w:rPr>
          <w:rFonts w:ascii="Calibri" w:hAnsi="Calibri" w:cs="Arial"/>
          <w:szCs w:val="24"/>
        </w:rPr>
        <w:t>striving to achieve an attractive, stimulating, and safe school environment</w:t>
      </w:r>
    </w:p>
    <w:p w14:paraId="4642831D" w14:textId="77777777" w:rsidR="00F910BE" w:rsidRDefault="00F910BE" w:rsidP="00F910BE">
      <w:pPr>
        <w:pStyle w:val="ListParagraph"/>
        <w:numPr>
          <w:ilvl w:val="0"/>
          <w:numId w:val="3"/>
        </w:numPr>
        <w:spacing w:after="0" w:line="240" w:lineRule="auto"/>
        <w:rPr>
          <w:rFonts w:ascii="Calibri" w:hAnsi="Calibri" w:cs="Arial"/>
          <w:szCs w:val="24"/>
        </w:rPr>
      </w:pPr>
      <w:r>
        <w:rPr>
          <w:rFonts w:ascii="Calibri" w:hAnsi="Calibri" w:cs="Arial"/>
          <w:szCs w:val="24"/>
        </w:rPr>
        <w:t>providing support to learners and parents</w:t>
      </w:r>
    </w:p>
    <w:p w14:paraId="00ACCFAC" w14:textId="77777777" w:rsidR="00F910BE" w:rsidRDefault="00F910BE" w:rsidP="00F910BE">
      <w:pPr>
        <w:spacing w:after="0" w:line="240" w:lineRule="auto"/>
        <w:rPr>
          <w:rFonts w:ascii="Calibri" w:hAnsi="Calibri" w:cs="Arial"/>
          <w:szCs w:val="24"/>
        </w:rPr>
      </w:pPr>
    </w:p>
    <w:p w14:paraId="00A7AEB0" w14:textId="77777777" w:rsidR="00F910BE" w:rsidRDefault="00F910BE" w:rsidP="00F910BE">
      <w:pPr>
        <w:spacing w:after="0" w:line="240" w:lineRule="auto"/>
        <w:rPr>
          <w:rFonts w:ascii="Calibri" w:hAnsi="Calibri" w:cs="Arial"/>
          <w:b/>
          <w:color w:val="00CC99"/>
          <w:szCs w:val="24"/>
        </w:rPr>
      </w:pPr>
      <w:r>
        <w:rPr>
          <w:rFonts w:ascii="Calibri" w:hAnsi="Calibri" w:cs="Arial"/>
          <w:b/>
          <w:color w:val="00CC99"/>
          <w:szCs w:val="24"/>
        </w:rPr>
        <w:t>We aim to help each child achieve greater independence and self-motivation by:</w:t>
      </w:r>
    </w:p>
    <w:p w14:paraId="3BE54811" w14:textId="77777777" w:rsidR="00F910BE" w:rsidRDefault="00F910BE" w:rsidP="00F910BE">
      <w:pPr>
        <w:spacing w:after="0" w:line="240" w:lineRule="auto"/>
        <w:rPr>
          <w:rFonts w:ascii="Calibri" w:hAnsi="Calibri" w:cs="Arial"/>
          <w:b/>
          <w:szCs w:val="24"/>
        </w:rPr>
      </w:pPr>
    </w:p>
    <w:p w14:paraId="660A8701" w14:textId="77777777" w:rsidR="00F910BE" w:rsidRDefault="00F910BE" w:rsidP="00F910BE">
      <w:pPr>
        <w:pStyle w:val="ListParagraph"/>
        <w:numPr>
          <w:ilvl w:val="0"/>
          <w:numId w:val="3"/>
        </w:numPr>
        <w:spacing w:after="0" w:line="240" w:lineRule="auto"/>
        <w:rPr>
          <w:rFonts w:ascii="Calibri" w:hAnsi="Calibri" w:cs="Arial"/>
          <w:szCs w:val="24"/>
        </w:rPr>
      </w:pPr>
      <w:r>
        <w:rPr>
          <w:rFonts w:ascii="Calibri" w:hAnsi="Calibri" w:cs="Arial"/>
          <w:szCs w:val="24"/>
        </w:rPr>
        <w:t>providing opportunities which encourage independence in all learners</w:t>
      </w:r>
    </w:p>
    <w:p w14:paraId="3CEA2640" w14:textId="77777777" w:rsidR="00F910BE" w:rsidRDefault="00F910BE" w:rsidP="00F910BE">
      <w:pPr>
        <w:pStyle w:val="ListParagraph"/>
        <w:numPr>
          <w:ilvl w:val="0"/>
          <w:numId w:val="3"/>
        </w:numPr>
        <w:spacing w:after="0" w:line="240" w:lineRule="auto"/>
        <w:rPr>
          <w:rFonts w:ascii="Calibri" w:hAnsi="Calibri" w:cs="Arial"/>
          <w:szCs w:val="24"/>
        </w:rPr>
      </w:pPr>
      <w:r>
        <w:rPr>
          <w:rFonts w:ascii="Calibri" w:hAnsi="Calibri" w:cs="Arial"/>
          <w:szCs w:val="24"/>
        </w:rPr>
        <w:lastRenderedPageBreak/>
        <w:t>encouraging greater awareness of self and others</w:t>
      </w:r>
    </w:p>
    <w:p w14:paraId="7DCA4CDF" w14:textId="77777777" w:rsidR="00F910BE" w:rsidRDefault="00F910BE" w:rsidP="00F910BE">
      <w:pPr>
        <w:spacing w:after="0" w:line="240" w:lineRule="auto"/>
        <w:rPr>
          <w:rFonts w:ascii="Calibri" w:hAnsi="Calibri" w:cs="Arial"/>
          <w:b/>
          <w:color w:val="00CC99"/>
          <w:szCs w:val="24"/>
        </w:rPr>
      </w:pPr>
      <w:r>
        <w:rPr>
          <w:rFonts w:ascii="Calibri" w:hAnsi="Calibri" w:cs="Arial"/>
          <w:b/>
          <w:color w:val="00CC99"/>
          <w:szCs w:val="24"/>
        </w:rPr>
        <w:t>We aim to build on partnerships with parents, the wider community and others associated with the school by:</w:t>
      </w:r>
    </w:p>
    <w:p w14:paraId="54F40F3B" w14:textId="77777777" w:rsidR="00F910BE" w:rsidRDefault="00F910BE" w:rsidP="00F910BE">
      <w:pPr>
        <w:spacing w:after="0" w:line="240" w:lineRule="auto"/>
        <w:rPr>
          <w:rFonts w:ascii="Calibri" w:hAnsi="Calibri" w:cs="Arial"/>
          <w:b/>
          <w:szCs w:val="24"/>
        </w:rPr>
      </w:pPr>
    </w:p>
    <w:p w14:paraId="31F92CF7" w14:textId="77777777" w:rsidR="00F910BE" w:rsidRDefault="00F910BE" w:rsidP="00F910BE">
      <w:pPr>
        <w:pStyle w:val="ListParagraph"/>
        <w:numPr>
          <w:ilvl w:val="0"/>
          <w:numId w:val="4"/>
        </w:numPr>
        <w:spacing w:after="0" w:line="240" w:lineRule="auto"/>
        <w:rPr>
          <w:rFonts w:ascii="Calibri" w:hAnsi="Calibri" w:cs="Arial"/>
          <w:szCs w:val="24"/>
        </w:rPr>
      </w:pPr>
      <w:r>
        <w:rPr>
          <w:rFonts w:ascii="Calibri" w:hAnsi="Calibri" w:cs="Arial"/>
          <w:szCs w:val="24"/>
        </w:rPr>
        <w:t>keeping parents fully informed through reports, newsletters and daily diaries</w:t>
      </w:r>
    </w:p>
    <w:p w14:paraId="3F3ED41A" w14:textId="77777777" w:rsidR="00F910BE" w:rsidRDefault="00F910BE" w:rsidP="00F910BE">
      <w:pPr>
        <w:pStyle w:val="ListParagraph"/>
        <w:numPr>
          <w:ilvl w:val="0"/>
          <w:numId w:val="4"/>
        </w:numPr>
        <w:spacing w:after="0" w:line="240" w:lineRule="auto"/>
        <w:rPr>
          <w:rFonts w:ascii="Calibri" w:hAnsi="Calibri" w:cs="Arial"/>
          <w:szCs w:val="24"/>
        </w:rPr>
      </w:pPr>
      <w:r>
        <w:rPr>
          <w:rFonts w:ascii="Calibri" w:hAnsi="Calibri" w:cs="Arial"/>
          <w:szCs w:val="24"/>
        </w:rPr>
        <w:t>actively involving parents in their children’s education</w:t>
      </w:r>
    </w:p>
    <w:p w14:paraId="685BB126" w14:textId="77777777" w:rsidR="00F910BE" w:rsidRDefault="00F910BE" w:rsidP="00F910BE">
      <w:pPr>
        <w:pStyle w:val="ListParagraph"/>
        <w:numPr>
          <w:ilvl w:val="0"/>
          <w:numId w:val="4"/>
        </w:numPr>
        <w:spacing w:after="0" w:line="240" w:lineRule="auto"/>
        <w:rPr>
          <w:rFonts w:ascii="Calibri" w:hAnsi="Calibri" w:cs="Arial"/>
          <w:szCs w:val="24"/>
        </w:rPr>
      </w:pPr>
      <w:r>
        <w:rPr>
          <w:rFonts w:ascii="Calibri" w:hAnsi="Calibri" w:cs="Arial"/>
          <w:szCs w:val="24"/>
        </w:rPr>
        <w:t>raising awareness of the work of the school in the local community</w:t>
      </w:r>
    </w:p>
    <w:p w14:paraId="20A7F87E" w14:textId="77777777" w:rsidR="00F910BE" w:rsidRDefault="00F910BE" w:rsidP="00F910BE">
      <w:pPr>
        <w:pStyle w:val="ListParagraph"/>
        <w:numPr>
          <w:ilvl w:val="0"/>
          <w:numId w:val="4"/>
        </w:numPr>
        <w:spacing w:after="0" w:line="240" w:lineRule="auto"/>
        <w:rPr>
          <w:rFonts w:ascii="Calibri" w:hAnsi="Calibri" w:cs="Arial"/>
          <w:szCs w:val="24"/>
        </w:rPr>
      </w:pPr>
      <w:r>
        <w:rPr>
          <w:rFonts w:ascii="Calibri" w:hAnsi="Calibri" w:cs="Arial"/>
          <w:szCs w:val="24"/>
        </w:rPr>
        <w:t>working in partnership with a range of agencies and organisations to offer a wider range of experiences for our children and young people</w:t>
      </w:r>
    </w:p>
    <w:p w14:paraId="66F4ACA6" w14:textId="77777777" w:rsidR="00F910BE" w:rsidRDefault="00F910BE" w:rsidP="00F910BE">
      <w:pPr>
        <w:spacing w:after="0" w:line="240" w:lineRule="auto"/>
        <w:rPr>
          <w:rFonts w:ascii="Calibri" w:hAnsi="Calibri" w:cs="Arial"/>
          <w:szCs w:val="24"/>
        </w:rPr>
      </w:pPr>
    </w:p>
    <w:p w14:paraId="539042F5" w14:textId="77777777" w:rsidR="00F910BE" w:rsidRDefault="00F910BE" w:rsidP="00F910BE">
      <w:pPr>
        <w:spacing w:after="0" w:line="240" w:lineRule="auto"/>
        <w:rPr>
          <w:rFonts w:ascii="Calibri" w:hAnsi="Calibri" w:cs="Arial"/>
          <w:szCs w:val="24"/>
        </w:rPr>
      </w:pPr>
    </w:p>
    <w:p w14:paraId="606584FF" w14:textId="77777777" w:rsidR="00F910BE" w:rsidRDefault="00F910BE" w:rsidP="00F910BE">
      <w:pPr>
        <w:spacing w:after="0" w:line="240" w:lineRule="auto"/>
        <w:rPr>
          <w:rFonts w:ascii="Calibri" w:hAnsi="Calibri" w:cs="Arial"/>
          <w:color w:val="FF0000"/>
          <w:szCs w:val="24"/>
        </w:rPr>
      </w:pPr>
    </w:p>
    <w:p w14:paraId="31AC1C3B" w14:textId="77777777" w:rsidR="00F910BE" w:rsidRDefault="00F910BE" w:rsidP="00F910BE">
      <w:pPr>
        <w:spacing w:after="0" w:line="240" w:lineRule="auto"/>
        <w:rPr>
          <w:rFonts w:ascii="Calibri" w:hAnsi="Calibri" w:cs="Arial"/>
          <w:color w:val="FF0000"/>
          <w:szCs w:val="24"/>
        </w:rPr>
      </w:pPr>
    </w:p>
    <w:p w14:paraId="32C3C4FF" w14:textId="77777777" w:rsidR="00F910BE" w:rsidRDefault="00F910BE" w:rsidP="00F910BE">
      <w:pPr>
        <w:spacing w:after="0" w:line="240" w:lineRule="auto"/>
        <w:rPr>
          <w:rFonts w:ascii="Calibri" w:hAnsi="Calibri" w:cs="Arial"/>
          <w:color w:val="FF0000"/>
          <w:szCs w:val="24"/>
        </w:rPr>
      </w:pPr>
    </w:p>
    <w:p w14:paraId="1B694201" w14:textId="77777777" w:rsidR="00F910BE" w:rsidRDefault="00F910BE" w:rsidP="00F910BE">
      <w:pPr>
        <w:spacing w:after="0" w:line="240" w:lineRule="auto"/>
        <w:rPr>
          <w:rFonts w:ascii="Calibri" w:hAnsi="Calibri" w:cs="Arial"/>
          <w:color w:val="FF0000"/>
          <w:szCs w:val="24"/>
        </w:rPr>
      </w:pPr>
    </w:p>
    <w:p w14:paraId="3015F243" w14:textId="77777777" w:rsidR="00F910BE" w:rsidRDefault="00F910BE" w:rsidP="00F910BE">
      <w:pPr>
        <w:spacing w:after="0" w:line="240" w:lineRule="auto"/>
        <w:rPr>
          <w:rFonts w:ascii="Calibri" w:hAnsi="Calibri" w:cs="Arial"/>
          <w:color w:val="FF0000"/>
          <w:szCs w:val="24"/>
        </w:rPr>
      </w:pPr>
    </w:p>
    <w:p w14:paraId="54FBBC45" w14:textId="77777777" w:rsidR="00F910BE" w:rsidRDefault="00F910BE" w:rsidP="00F910BE">
      <w:pPr>
        <w:spacing w:after="0" w:line="240" w:lineRule="auto"/>
        <w:rPr>
          <w:rFonts w:ascii="Calibri" w:hAnsi="Calibri" w:cs="Arial"/>
          <w:color w:val="FF0000"/>
          <w:szCs w:val="24"/>
        </w:rPr>
      </w:pPr>
    </w:p>
    <w:p w14:paraId="58728B4A" w14:textId="77777777" w:rsidR="00F910BE" w:rsidRDefault="00F910BE" w:rsidP="00F910BE">
      <w:pPr>
        <w:spacing w:after="0" w:line="240" w:lineRule="auto"/>
        <w:rPr>
          <w:rFonts w:ascii="Calibri" w:hAnsi="Calibri" w:cs="Arial"/>
          <w:color w:val="FF0000"/>
          <w:szCs w:val="24"/>
        </w:rPr>
      </w:pPr>
    </w:p>
    <w:p w14:paraId="3D56891F" w14:textId="77777777" w:rsidR="00F910BE" w:rsidRDefault="00F910BE" w:rsidP="00F910BE">
      <w:pPr>
        <w:spacing w:after="0" w:line="240" w:lineRule="auto"/>
        <w:rPr>
          <w:rFonts w:ascii="Calibri" w:hAnsi="Calibri" w:cs="Arial"/>
          <w:color w:val="FF0000"/>
          <w:szCs w:val="24"/>
        </w:rPr>
      </w:pPr>
    </w:p>
    <w:p w14:paraId="3BD7520A" w14:textId="77777777" w:rsidR="00F910BE" w:rsidRDefault="00F910BE" w:rsidP="00F910BE">
      <w:pPr>
        <w:spacing w:after="0" w:line="240" w:lineRule="auto"/>
        <w:rPr>
          <w:rFonts w:ascii="Calibri" w:hAnsi="Calibri" w:cs="Arial"/>
          <w:color w:val="FF0000"/>
          <w:szCs w:val="24"/>
        </w:rPr>
      </w:pPr>
    </w:p>
    <w:p w14:paraId="4E731310" w14:textId="77777777" w:rsidR="00F910BE" w:rsidRDefault="00F910BE" w:rsidP="00F910BE">
      <w:pPr>
        <w:spacing w:after="0" w:line="240" w:lineRule="auto"/>
        <w:rPr>
          <w:rFonts w:ascii="Calibri" w:hAnsi="Calibri" w:cs="Arial"/>
          <w:color w:val="FF0000"/>
          <w:szCs w:val="24"/>
        </w:rPr>
      </w:pPr>
    </w:p>
    <w:p w14:paraId="2FAF26F4" w14:textId="77777777" w:rsidR="00F910BE" w:rsidRDefault="00F910BE" w:rsidP="00F910BE">
      <w:pPr>
        <w:spacing w:after="0" w:line="240" w:lineRule="auto"/>
        <w:rPr>
          <w:rFonts w:ascii="Calibri" w:hAnsi="Calibri" w:cs="Arial"/>
          <w:color w:val="FF0000"/>
          <w:szCs w:val="24"/>
        </w:rPr>
      </w:pPr>
    </w:p>
    <w:p w14:paraId="6D7625D2" w14:textId="77777777" w:rsidR="00F910BE" w:rsidRDefault="00F910BE" w:rsidP="00F910BE">
      <w:pPr>
        <w:spacing w:after="0" w:line="240" w:lineRule="auto"/>
        <w:rPr>
          <w:rFonts w:ascii="Calibri" w:hAnsi="Calibri" w:cs="Arial"/>
          <w:color w:val="FF0000"/>
          <w:szCs w:val="24"/>
        </w:rPr>
      </w:pPr>
    </w:p>
    <w:p w14:paraId="6895D88E" w14:textId="77777777" w:rsidR="00F910BE" w:rsidRDefault="00F910BE" w:rsidP="00F910BE">
      <w:pPr>
        <w:spacing w:after="0" w:line="240" w:lineRule="auto"/>
        <w:rPr>
          <w:rFonts w:ascii="Calibri" w:hAnsi="Calibri" w:cs="Arial"/>
          <w:color w:val="FF0000"/>
          <w:szCs w:val="24"/>
        </w:rPr>
      </w:pPr>
    </w:p>
    <w:p w14:paraId="57A1B5BF" w14:textId="77777777" w:rsidR="00F910BE" w:rsidRDefault="00F910BE" w:rsidP="00F910BE">
      <w:pPr>
        <w:spacing w:after="0" w:line="240" w:lineRule="auto"/>
        <w:rPr>
          <w:rFonts w:ascii="Calibri" w:hAnsi="Calibri" w:cs="Arial"/>
          <w:color w:val="FF0000"/>
          <w:szCs w:val="24"/>
        </w:rPr>
      </w:pPr>
    </w:p>
    <w:p w14:paraId="71C64B62" w14:textId="77777777" w:rsidR="00F910BE" w:rsidRDefault="00F910BE" w:rsidP="00F910BE">
      <w:pPr>
        <w:spacing w:after="0" w:line="240" w:lineRule="auto"/>
        <w:rPr>
          <w:rFonts w:ascii="Calibri" w:hAnsi="Calibri" w:cs="Arial"/>
          <w:color w:val="FF0000"/>
          <w:szCs w:val="24"/>
        </w:rPr>
      </w:pPr>
    </w:p>
    <w:p w14:paraId="5F46D720" w14:textId="77777777" w:rsidR="00F910BE" w:rsidRDefault="00F910BE" w:rsidP="00F910BE">
      <w:pPr>
        <w:spacing w:after="0" w:line="240" w:lineRule="auto"/>
        <w:rPr>
          <w:rFonts w:ascii="Calibri" w:hAnsi="Calibri" w:cs="Arial"/>
          <w:color w:val="FF0000"/>
          <w:szCs w:val="24"/>
        </w:rPr>
      </w:pPr>
    </w:p>
    <w:p w14:paraId="3BB7CF73" w14:textId="77777777" w:rsidR="00F910BE" w:rsidRDefault="00F910BE" w:rsidP="00F910BE">
      <w:pPr>
        <w:spacing w:after="0" w:line="240" w:lineRule="auto"/>
        <w:rPr>
          <w:rFonts w:ascii="Calibri" w:hAnsi="Calibri" w:cs="Arial"/>
          <w:color w:val="FF0000"/>
          <w:szCs w:val="24"/>
        </w:rPr>
      </w:pPr>
    </w:p>
    <w:p w14:paraId="159E4D0A" w14:textId="77777777" w:rsidR="00F910BE" w:rsidRDefault="00F910BE" w:rsidP="00F910BE">
      <w:pPr>
        <w:spacing w:after="0" w:line="240" w:lineRule="auto"/>
        <w:rPr>
          <w:rFonts w:ascii="Calibri" w:hAnsi="Calibri" w:cs="Arial"/>
          <w:color w:val="FF0000"/>
          <w:szCs w:val="24"/>
        </w:rPr>
      </w:pPr>
    </w:p>
    <w:p w14:paraId="74FE3F70" w14:textId="77777777" w:rsidR="00F910BE" w:rsidRDefault="00F910BE" w:rsidP="00F910BE">
      <w:pPr>
        <w:spacing w:after="0" w:line="240" w:lineRule="auto"/>
        <w:rPr>
          <w:rFonts w:ascii="Calibri" w:hAnsi="Calibri" w:cs="Arial"/>
          <w:color w:val="FF0000"/>
          <w:szCs w:val="24"/>
        </w:rPr>
      </w:pPr>
    </w:p>
    <w:p w14:paraId="58D49E7A" w14:textId="77777777" w:rsidR="00F910BE" w:rsidRDefault="00F910BE" w:rsidP="00F910BE">
      <w:pPr>
        <w:spacing w:after="0" w:line="240" w:lineRule="auto"/>
        <w:rPr>
          <w:rFonts w:ascii="Calibri" w:hAnsi="Calibri" w:cs="Arial"/>
          <w:color w:val="FF0000"/>
          <w:szCs w:val="24"/>
        </w:rPr>
      </w:pPr>
    </w:p>
    <w:p w14:paraId="6FD092A6" w14:textId="77777777" w:rsidR="00F910BE" w:rsidRDefault="00F910BE" w:rsidP="00F910BE">
      <w:pPr>
        <w:spacing w:after="0" w:line="240" w:lineRule="auto"/>
        <w:rPr>
          <w:rFonts w:ascii="Calibri" w:hAnsi="Calibri" w:cs="Arial"/>
          <w:color w:val="FF0000"/>
          <w:szCs w:val="24"/>
        </w:rPr>
      </w:pPr>
    </w:p>
    <w:p w14:paraId="2F96CC76" w14:textId="77777777" w:rsidR="00F910BE" w:rsidRDefault="00F910BE" w:rsidP="00F910BE">
      <w:pPr>
        <w:spacing w:after="0" w:line="240" w:lineRule="auto"/>
        <w:rPr>
          <w:rFonts w:ascii="Calibri" w:hAnsi="Calibri" w:cs="Arial"/>
          <w:color w:val="FF0000"/>
          <w:szCs w:val="24"/>
        </w:rPr>
      </w:pPr>
    </w:p>
    <w:p w14:paraId="472EA2E8" w14:textId="77777777" w:rsidR="00F910BE" w:rsidRDefault="00F910BE" w:rsidP="00F910BE">
      <w:pPr>
        <w:spacing w:after="0" w:line="240" w:lineRule="auto"/>
        <w:rPr>
          <w:rFonts w:ascii="Calibri" w:hAnsi="Calibri" w:cs="Arial"/>
          <w:color w:val="000000" w:themeColor="text1"/>
          <w:sz w:val="32"/>
          <w:szCs w:val="32"/>
        </w:rPr>
      </w:pPr>
      <w:r>
        <w:rPr>
          <w:rFonts w:ascii="Calibri" w:hAnsi="Calibri" w:cs="Arial"/>
          <w:color w:val="000000" w:themeColor="text1"/>
          <w:sz w:val="32"/>
          <w:szCs w:val="32"/>
        </w:rPr>
        <w:t>Learners:</w:t>
      </w:r>
    </w:p>
    <w:p w14:paraId="632C8887" w14:textId="6A400845" w:rsidR="00F910BE" w:rsidRDefault="00F910BE" w:rsidP="00F910BE">
      <w:pPr>
        <w:spacing w:after="0" w:line="240" w:lineRule="auto"/>
        <w:rPr>
          <w:rFonts w:ascii="Calibri" w:hAnsi="Calibri" w:cs="Arial"/>
          <w:color w:val="FF0000"/>
          <w:szCs w:val="24"/>
        </w:rPr>
      </w:pPr>
      <w:r>
        <w:rPr>
          <w:noProof/>
        </w:rPr>
        <w:drawing>
          <wp:anchor distT="0" distB="0" distL="114300" distR="114300" simplePos="0" relativeHeight="251664896" behindDoc="0" locked="0" layoutInCell="1" allowOverlap="1" wp14:anchorId="2352D4B8" wp14:editId="6AE18F36">
            <wp:simplePos x="0" y="0"/>
            <wp:positionH relativeFrom="column">
              <wp:posOffset>4476750</wp:posOffset>
            </wp:positionH>
            <wp:positionV relativeFrom="paragraph">
              <wp:posOffset>0</wp:posOffset>
            </wp:positionV>
            <wp:extent cx="1171575" cy="1066800"/>
            <wp:effectExtent l="0" t="0" r="9525" b="0"/>
            <wp:wrapThrough wrapText="bothSides">
              <wp:wrapPolygon edited="0">
                <wp:start x="0" y="0"/>
                <wp:lineTo x="0" y="21214"/>
                <wp:lineTo x="21424" y="21214"/>
                <wp:lineTo x="21424" y="0"/>
                <wp:lineTo x="0" y="0"/>
              </wp:wrapPolygon>
            </wp:wrapThrough>
            <wp:docPr id="776561762"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3BB75183" wp14:editId="3F5BB215">
            <wp:simplePos x="0" y="0"/>
            <wp:positionH relativeFrom="margin">
              <wp:posOffset>3256915</wp:posOffset>
            </wp:positionH>
            <wp:positionV relativeFrom="paragraph">
              <wp:posOffset>9525</wp:posOffset>
            </wp:positionV>
            <wp:extent cx="1075690" cy="942975"/>
            <wp:effectExtent l="0" t="0" r="0" b="9525"/>
            <wp:wrapThrough wrapText="bothSides">
              <wp:wrapPolygon edited="0">
                <wp:start x="0" y="0"/>
                <wp:lineTo x="0" y="21382"/>
                <wp:lineTo x="21039" y="21382"/>
                <wp:lineTo x="21039" y="0"/>
                <wp:lineTo x="0" y="0"/>
              </wp:wrapPolygon>
            </wp:wrapThrough>
            <wp:docPr id="562781976" name="Picture 2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5690" cy="942975"/>
                    </a:xfrm>
                    <a:prstGeom prst="rect">
                      <a:avLst/>
                    </a:prstGeom>
                    <a:noFill/>
                  </pic:spPr>
                </pic:pic>
              </a:graphicData>
            </a:graphic>
            <wp14:sizeRelH relativeFrom="margin">
              <wp14:pctWidth>0</wp14:pctWidth>
            </wp14:sizeRelH>
            <wp14:sizeRelV relativeFrom="margin">
              <wp14:pctHeight>0</wp14:pctHeight>
            </wp14:sizeRelV>
          </wp:anchor>
        </w:drawing>
      </w:r>
    </w:p>
    <w:p w14:paraId="3E7E929D" w14:textId="77777777" w:rsidR="00F910BE" w:rsidRDefault="00F910BE" w:rsidP="00F910BE">
      <w:pPr>
        <w:spacing w:after="0" w:line="240" w:lineRule="auto"/>
        <w:rPr>
          <w:rFonts w:ascii="Calibri" w:hAnsi="Calibri" w:cs="Arial"/>
          <w:color w:val="FF0000"/>
          <w:szCs w:val="24"/>
        </w:rPr>
      </w:pPr>
    </w:p>
    <w:p w14:paraId="18CB5646" w14:textId="77777777" w:rsidR="00F910BE" w:rsidRDefault="00F910BE" w:rsidP="00F910BE">
      <w:pPr>
        <w:spacing w:after="0" w:line="240" w:lineRule="auto"/>
        <w:rPr>
          <w:rFonts w:ascii="Calibri" w:hAnsi="Calibri" w:cs="Arial"/>
          <w:color w:val="FF0000"/>
          <w:szCs w:val="24"/>
        </w:rPr>
      </w:pPr>
    </w:p>
    <w:p w14:paraId="4BB9689C" w14:textId="77777777" w:rsidR="00F910BE" w:rsidRDefault="00F910BE" w:rsidP="00F910BE">
      <w:pPr>
        <w:spacing w:after="0" w:line="240" w:lineRule="auto"/>
        <w:rPr>
          <w:rFonts w:ascii="Calibri" w:hAnsi="Calibri" w:cs="Arial"/>
          <w:color w:val="FF0000"/>
          <w:szCs w:val="24"/>
        </w:rPr>
      </w:pPr>
    </w:p>
    <w:p w14:paraId="22EF16D2" w14:textId="4AF990A0" w:rsidR="00F910BE" w:rsidRDefault="00F910BE" w:rsidP="00F910BE">
      <w:pPr>
        <w:spacing w:after="0" w:line="240" w:lineRule="auto"/>
        <w:rPr>
          <w:rFonts w:ascii="Calibri" w:hAnsi="Calibri" w:cs="Arial"/>
          <w:color w:val="FF0000"/>
          <w:szCs w:val="24"/>
        </w:rPr>
      </w:pPr>
      <w:r>
        <w:rPr>
          <w:noProof/>
        </w:rPr>
        <w:drawing>
          <wp:anchor distT="0" distB="0" distL="114300" distR="114300" simplePos="0" relativeHeight="251670016" behindDoc="0" locked="0" layoutInCell="1" allowOverlap="1" wp14:anchorId="02BEF10D" wp14:editId="5A42AD27">
            <wp:simplePos x="0" y="0"/>
            <wp:positionH relativeFrom="column">
              <wp:posOffset>494030</wp:posOffset>
            </wp:positionH>
            <wp:positionV relativeFrom="paragraph">
              <wp:posOffset>824865</wp:posOffset>
            </wp:positionV>
            <wp:extent cx="1695450" cy="1421765"/>
            <wp:effectExtent l="0" t="0" r="0" b="6985"/>
            <wp:wrapThrough wrapText="bothSides">
              <wp:wrapPolygon edited="0">
                <wp:start x="0" y="0"/>
                <wp:lineTo x="0" y="21417"/>
                <wp:lineTo x="21357" y="21417"/>
                <wp:lineTo x="21357" y="0"/>
                <wp:lineTo x="0" y="0"/>
              </wp:wrapPolygon>
            </wp:wrapThrough>
            <wp:docPr id="1958026680" name="Picture 2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4217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723226C2" wp14:editId="04BF9276">
                <wp:simplePos x="0" y="0"/>
                <wp:positionH relativeFrom="margin">
                  <wp:posOffset>3886200</wp:posOffset>
                </wp:positionH>
                <wp:positionV relativeFrom="paragraph">
                  <wp:posOffset>351155</wp:posOffset>
                </wp:positionV>
                <wp:extent cx="1438275" cy="295275"/>
                <wp:effectExtent l="0" t="0" r="9525" b="9525"/>
                <wp:wrapSquare wrapText="bothSides"/>
                <wp:docPr id="2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5275"/>
                        </a:xfrm>
                        <a:prstGeom prst="rect">
                          <a:avLst/>
                        </a:prstGeom>
                        <a:solidFill>
                          <a:srgbClr val="FFFFFF"/>
                        </a:solidFill>
                        <a:ln w="9525">
                          <a:noFill/>
                          <a:miter lim="800000"/>
                          <a:headEnd/>
                          <a:tailEnd/>
                        </a:ln>
                      </wps:spPr>
                      <wps:txbx>
                        <w:txbxContent>
                          <w:p w14:paraId="6A325F1D" w14:textId="77777777" w:rsidR="00F910BE" w:rsidRDefault="00F910BE" w:rsidP="00F910BE">
                            <w:r>
                              <w:t>Aims of my school</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226C2" id="_x0000_t202" coordsize="21600,21600" o:spt="202" path="m,l,21600r21600,l21600,xe">
                <v:stroke joinstyle="miter"/>
                <v:path gradientshapeok="t" o:connecttype="rect"/>
              </v:shapetype>
              <v:shape id="Text Box 20" o:spid="_x0000_s1026" type="#_x0000_t202" style="position:absolute;left:0;text-align:left;margin-left:306pt;margin-top:27.65pt;width:113.25pt;height:23.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" stroked="f">
                <v:textbox>
                  <w:txbxContent>
                    <w:p w14:paraId="6A325F1D" w14:textId="77777777" w:rsidR="00F910BE" w:rsidRDefault="00F910BE" w:rsidP="00F910BE">
                      <w:r>
                        <w:t>Aims of my school</w:t>
                      </w:r>
                    </w:p>
                  </w:txbxContent>
                </v:textbox>
                <w10:wrap type="square" anchorx="margin"/>
              </v:shape>
            </w:pict>
          </mc:Fallback>
        </mc:AlternateContent>
      </w:r>
      <w:r>
        <w:rPr>
          <w:noProof/>
        </w:rPr>
        <mc:AlternateContent>
          <mc:Choice Requires="wps">
            <w:drawing>
              <wp:anchor distT="45720" distB="45720" distL="114300" distR="114300" simplePos="0" relativeHeight="251655680" behindDoc="0" locked="0" layoutInCell="1" allowOverlap="1" wp14:anchorId="0905D2AC" wp14:editId="7A70EDFD">
                <wp:simplePos x="0" y="0"/>
                <wp:positionH relativeFrom="margin">
                  <wp:posOffset>3952875</wp:posOffset>
                </wp:positionH>
                <wp:positionV relativeFrom="paragraph">
                  <wp:posOffset>4302760</wp:posOffset>
                </wp:positionV>
                <wp:extent cx="2009775" cy="398780"/>
                <wp:effectExtent l="0" t="0" r="9525" b="2540"/>
                <wp:wrapSquare wrapText="bothSides"/>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97510"/>
                        </a:xfrm>
                        <a:prstGeom prst="rect">
                          <a:avLst/>
                        </a:prstGeom>
                        <a:solidFill>
                          <a:srgbClr val="FFFFFF"/>
                        </a:solidFill>
                        <a:ln w="9525">
                          <a:noFill/>
                          <a:miter lim="800000"/>
                          <a:headEnd/>
                          <a:tailEnd/>
                        </a:ln>
                      </wps:spPr>
                      <wps:txbx>
                        <w:txbxContent>
                          <w:p w14:paraId="753B9E95" w14:textId="77777777" w:rsidR="00F910BE" w:rsidRDefault="00F910BE" w:rsidP="00F910BE">
                            <w:r>
                              <w:t>Support my independence</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05D2AC" id="Text Box 19" o:spid="_x0000_s1027" type="#_x0000_t202" style="position:absolute;left:0;text-align:left;margin-left:311.25pt;margin-top:338.8pt;width:158.25pt;height:31.4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" stroked="f">
                <v:textbox style="mso-fit-shape-to-text:t">
                  <w:txbxContent>
                    <w:p w14:paraId="753B9E95" w14:textId="77777777" w:rsidR="00F910BE" w:rsidRDefault="00F910BE" w:rsidP="00F910BE">
                      <w:r>
                        <w:t>Support my independence</w:t>
                      </w:r>
                    </w:p>
                  </w:txbxContent>
                </v:textbox>
                <w10:wrap type="square"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3F6FD425" wp14:editId="27AC1EFB">
                <wp:simplePos x="0" y="0"/>
                <wp:positionH relativeFrom="margin">
                  <wp:posOffset>6534150</wp:posOffset>
                </wp:positionH>
                <wp:positionV relativeFrom="paragraph">
                  <wp:posOffset>4304030</wp:posOffset>
                </wp:positionV>
                <wp:extent cx="2409825" cy="398780"/>
                <wp:effectExtent l="0" t="0" r="9525" b="2540"/>
                <wp:wrapSquare wrapText="bothSides"/>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97510"/>
                        </a:xfrm>
                        <a:prstGeom prst="rect">
                          <a:avLst/>
                        </a:prstGeom>
                        <a:solidFill>
                          <a:srgbClr val="FFFFFF"/>
                        </a:solidFill>
                        <a:ln w="9525">
                          <a:noFill/>
                          <a:miter lim="800000"/>
                          <a:headEnd/>
                          <a:tailEnd/>
                        </a:ln>
                      </wps:spPr>
                      <wps:txbx>
                        <w:txbxContent>
                          <w:p w14:paraId="2307ECCE" w14:textId="77777777" w:rsidR="00F910BE" w:rsidRDefault="00F910BE" w:rsidP="00F910BE">
                            <w:r>
                              <w:t>Involve my family and community</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FD425" id="Text Box 18" o:spid="_x0000_s1028" type="#_x0000_t202" style="position:absolute;left:0;text-align:left;margin-left:514.5pt;margin-top:338.9pt;width:189.75pt;height:31.4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" stroked="f">
                <v:textbox style="mso-fit-shape-to-text:t">
                  <w:txbxContent>
                    <w:p w14:paraId="2307ECCE" w14:textId="77777777" w:rsidR="00F910BE" w:rsidRDefault="00F910BE" w:rsidP="00F910BE">
                      <w:r>
                        <w:t>Involve my family and community</w:t>
                      </w:r>
                    </w:p>
                  </w:txbxContent>
                </v:textbox>
                <w10:wrap type="square" anchorx="margin"/>
              </v:shape>
            </w:pict>
          </mc:Fallback>
        </mc:AlternateContent>
      </w:r>
      <w:r>
        <w:rPr>
          <w:noProof/>
        </w:rPr>
        <w:drawing>
          <wp:anchor distT="0" distB="0" distL="114300" distR="114300" simplePos="0" relativeHeight="251665920" behindDoc="0" locked="0" layoutInCell="1" allowOverlap="1" wp14:anchorId="402A6A1B" wp14:editId="64A7662E">
            <wp:simplePos x="0" y="0"/>
            <wp:positionH relativeFrom="column">
              <wp:posOffset>4138930</wp:posOffset>
            </wp:positionH>
            <wp:positionV relativeFrom="paragraph">
              <wp:posOffset>2808605</wp:posOffset>
            </wp:positionV>
            <wp:extent cx="1261745" cy="1447800"/>
            <wp:effectExtent l="0" t="0" r="0" b="0"/>
            <wp:wrapThrough wrapText="bothSides">
              <wp:wrapPolygon edited="0">
                <wp:start x="0" y="0"/>
                <wp:lineTo x="0" y="21316"/>
                <wp:lineTo x="21198" y="21316"/>
                <wp:lineTo x="21198" y="0"/>
                <wp:lineTo x="0" y="0"/>
              </wp:wrapPolygon>
            </wp:wrapThrough>
            <wp:docPr id="1066171686"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clip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745" cy="1447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0" locked="0" layoutInCell="1" allowOverlap="1" wp14:anchorId="36355F68" wp14:editId="295BA9E9">
            <wp:simplePos x="0" y="0"/>
            <wp:positionH relativeFrom="margin">
              <wp:posOffset>552450</wp:posOffset>
            </wp:positionH>
            <wp:positionV relativeFrom="paragraph">
              <wp:posOffset>2999105</wp:posOffset>
            </wp:positionV>
            <wp:extent cx="1657350" cy="1285875"/>
            <wp:effectExtent l="0" t="0" r="0" b="9525"/>
            <wp:wrapThrough wrapText="bothSides">
              <wp:wrapPolygon edited="0">
                <wp:start x="0" y="0"/>
                <wp:lineTo x="0" y="21440"/>
                <wp:lineTo x="21352" y="21440"/>
                <wp:lineTo x="21352" y="0"/>
                <wp:lineTo x="0" y="0"/>
              </wp:wrapPolygon>
            </wp:wrapThrough>
            <wp:docPr id="1487913574"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ture containing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12858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656" behindDoc="0" locked="0" layoutInCell="1" allowOverlap="1" wp14:anchorId="3899EB34" wp14:editId="26B3BBD5">
                <wp:simplePos x="0" y="0"/>
                <wp:positionH relativeFrom="margin">
                  <wp:posOffset>643255</wp:posOffset>
                </wp:positionH>
                <wp:positionV relativeFrom="paragraph">
                  <wp:posOffset>4304030</wp:posOffset>
                </wp:positionV>
                <wp:extent cx="1457325" cy="323850"/>
                <wp:effectExtent l="0" t="0" r="9525" b="0"/>
                <wp:wrapSquare wrapText="bothSides"/>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solidFill>
                          <a:srgbClr val="FFFFFF"/>
                        </a:solidFill>
                        <a:ln w="9525">
                          <a:noFill/>
                          <a:miter lim="800000"/>
                          <a:headEnd/>
                          <a:tailEnd/>
                        </a:ln>
                      </wps:spPr>
                      <wps:txbx>
                        <w:txbxContent>
                          <w:p w14:paraId="5FF345E6" w14:textId="77777777" w:rsidR="00F910BE" w:rsidRDefault="00F910BE" w:rsidP="00F910BE">
                            <w:r>
                              <w:t>Ensure I am safe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9EB34" id="Text Box 15" o:spid="_x0000_s1029" type="#_x0000_t202" style="position:absolute;left:0;text-align:left;margin-left:50.65pt;margin-top:338.9pt;width:114.75pt;height:25.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" stroked="f">
                <v:textbox>
                  <w:txbxContent>
                    <w:p w14:paraId="5FF345E6" w14:textId="77777777" w:rsidR="00F910BE" w:rsidRDefault="00F910BE" w:rsidP="00F910BE">
                      <w:r>
                        <w:t>Ensure I am safe</w:t>
                      </w:r>
                    </w:p>
                  </w:txbxContent>
                </v:textbox>
                <w10:wrap type="square" anchorx="margin"/>
              </v:shape>
            </w:pict>
          </mc:Fallback>
        </mc:AlternateContent>
      </w:r>
      <w:r>
        <w:rPr>
          <w:noProof/>
        </w:rPr>
        <w:drawing>
          <wp:anchor distT="0" distB="0" distL="114300" distR="114300" simplePos="0" relativeHeight="251666944" behindDoc="0" locked="0" layoutInCell="1" allowOverlap="1" wp14:anchorId="03E0FC3E" wp14:editId="2FCC8B6B">
            <wp:simplePos x="0" y="0"/>
            <wp:positionH relativeFrom="column">
              <wp:posOffset>6724650</wp:posOffset>
            </wp:positionH>
            <wp:positionV relativeFrom="paragraph">
              <wp:posOffset>2694305</wp:posOffset>
            </wp:positionV>
            <wp:extent cx="1776730" cy="1590675"/>
            <wp:effectExtent l="0" t="0" r="0" b="9525"/>
            <wp:wrapThrough wrapText="bothSides">
              <wp:wrapPolygon edited="0">
                <wp:start x="0" y="0"/>
                <wp:lineTo x="0" y="21471"/>
                <wp:lineTo x="21307" y="21471"/>
                <wp:lineTo x="21307" y="0"/>
                <wp:lineTo x="0" y="0"/>
              </wp:wrapPolygon>
            </wp:wrapThrough>
            <wp:docPr id="1183454339" name="Picture 14"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54339" name="Picture 14" descr="A group of people standing togeth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6730" cy="15906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69397B89" wp14:editId="0FA9F784">
            <wp:simplePos x="0" y="0"/>
            <wp:positionH relativeFrom="column">
              <wp:posOffset>6791325</wp:posOffset>
            </wp:positionH>
            <wp:positionV relativeFrom="paragraph">
              <wp:posOffset>685165</wp:posOffset>
            </wp:positionV>
            <wp:extent cx="1581150" cy="1520825"/>
            <wp:effectExtent l="0" t="0" r="0" b="3175"/>
            <wp:wrapThrough wrapText="bothSides">
              <wp:wrapPolygon edited="0">
                <wp:start x="0" y="0"/>
                <wp:lineTo x="0" y="21375"/>
                <wp:lineTo x="21340" y="21375"/>
                <wp:lineTo x="21340" y="0"/>
                <wp:lineTo x="0" y="0"/>
              </wp:wrapPolygon>
            </wp:wrapThrough>
            <wp:docPr id="40620865"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text, clip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52082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3632" behindDoc="0" locked="0" layoutInCell="1" allowOverlap="1" wp14:anchorId="5D452CA1" wp14:editId="24302885">
                <wp:simplePos x="0" y="0"/>
                <wp:positionH relativeFrom="margin">
                  <wp:posOffset>7096125</wp:posOffset>
                </wp:positionH>
                <wp:positionV relativeFrom="paragraph">
                  <wp:posOffset>2178685</wp:posOffset>
                </wp:positionV>
                <wp:extent cx="1104900" cy="333375"/>
                <wp:effectExtent l="0" t="0" r="0" b="9525"/>
                <wp:wrapSquare wrapText="bothSides"/>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solidFill>
                          <a:srgbClr val="FFFFFF"/>
                        </a:solidFill>
                        <a:ln w="9525">
                          <a:noFill/>
                          <a:miter lim="800000"/>
                          <a:headEnd/>
                          <a:tailEnd/>
                        </a:ln>
                      </wps:spPr>
                      <wps:txbx>
                        <w:txbxContent>
                          <w:p w14:paraId="6C028857" w14:textId="77777777" w:rsidR="00F910BE" w:rsidRDefault="00F910BE" w:rsidP="00F910BE">
                            <w:r>
                              <w:t>Be my best!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52CA1" id="Text Box 12" o:spid="_x0000_s1030" type="#_x0000_t202" style="position:absolute;left:0;text-align:left;margin-left:558.75pt;margin-top:171.55pt;width:87pt;height:26.2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" stroked="f">
                <v:textbox>
                  <w:txbxContent>
                    <w:p w14:paraId="6C028857" w14:textId="77777777" w:rsidR="00F910BE" w:rsidRDefault="00F910BE" w:rsidP="00F910BE">
                      <w:r>
                        <w:t>Be my best!</w:t>
                      </w:r>
                    </w:p>
                  </w:txbxContent>
                </v:textbox>
                <w10:wrap type="square" anchorx="margin"/>
              </v:shape>
            </w:pict>
          </mc:Fallback>
        </mc:AlternateContent>
      </w:r>
      <w:r>
        <w:rPr>
          <w:noProof/>
        </w:rPr>
        <mc:AlternateContent>
          <mc:Choice Requires="wps">
            <w:drawing>
              <wp:anchor distT="45720" distB="45720" distL="114300" distR="114300" simplePos="0" relativeHeight="251651584" behindDoc="0" locked="0" layoutInCell="1" allowOverlap="1" wp14:anchorId="41CE11FA" wp14:editId="3BE1B342">
                <wp:simplePos x="0" y="0"/>
                <wp:positionH relativeFrom="margin">
                  <wp:posOffset>419100</wp:posOffset>
                </wp:positionH>
                <wp:positionV relativeFrom="paragraph">
                  <wp:posOffset>2216785</wp:posOffset>
                </wp:positionV>
                <wp:extent cx="2009775" cy="398780"/>
                <wp:effectExtent l="0" t="0" r="9525" b="2540"/>
                <wp:wrapSquare wrapText="bothSides"/>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97510"/>
                        </a:xfrm>
                        <a:prstGeom prst="rect">
                          <a:avLst/>
                        </a:prstGeom>
                        <a:solidFill>
                          <a:srgbClr val="FFFFFF"/>
                        </a:solidFill>
                        <a:ln w="9525">
                          <a:noFill/>
                          <a:miter lim="800000"/>
                          <a:headEnd/>
                          <a:tailEnd/>
                        </a:ln>
                      </wps:spPr>
                      <wps:txbx>
                        <w:txbxContent>
                          <w:p w14:paraId="70E3D76A" w14:textId="77777777" w:rsidR="00F910BE" w:rsidRDefault="00F910BE" w:rsidP="00F910BE">
                            <w:r>
                              <w:t>Grow and develop my skills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E11FA" id="Text Box 11" o:spid="_x0000_s1031" type="#_x0000_t202" style="position:absolute;left:0;text-align:left;margin-left:33pt;margin-top:174.55pt;width:158.25pt;height:31.4pt;z-index:25165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" stroked="f">
                <v:textbox style="mso-fit-shape-to-text:t">
                  <w:txbxContent>
                    <w:p w14:paraId="70E3D76A" w14:textId="77777777" w:rsidR="00F910BE" w:rsidRDefault="00F910BE" w:rsidP="00F910BE">
                      <w:r>
                        <w:t>Grow and develop my skills</w:t>
                      </w:r>
                    </w:p>
                  </w:txbxContent>
                </v:textbox>
                <w10:wrap type="square" anchorx="margin"/>
              </v:shape>
            </w:pict>
          </mc:Fallback>
        </mc:AlternateContent>
      </w:r>
      <w:r>
        <w:rPr>
          <w:noProof/>
        </w:rPr>
        <mc:AlternateContent>
          <mc:Choice Requires="wps">
            <w:drawing>
              <wp:anchor distT="45720" distB="45720" distL="114300" distR="114300" simplePos="0" relativeHeight="251652608" behindDoc="0" locked="0" layoutInCell="1" allowOverlap="1" wp14:anchorId="19947678" wp14:editId="72E3630E">
                <wp:simplePos x="0" y="0"/>
                <wp:positionH relativeFrom="margin">
                  <wp:posOffset>4314825</wp:posOffset>
                </wp:positionH>
                <wp:positionV relativeFrom="paragraph">
                  <wp:posOffset>2208530</wp:posOffset>
                </wp:positionV>
                <wp:extent cx="1104900" cy="333375"/>
                <wp:effectExtent l="0" t="0" r="0" b="9525"/>
                <wp:wrapSquare wrapText="bothSides"/>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solidFill>
                          <a:srgbClr val="FFFFFF"/>
                        </a:solidFill>
                        <a:ln w="9525">
                          <a:noFill/>
                          <a:miter lim="800000"/>
                          <a:headEnd/>
                          <a:tailEnd/>
                        </a:ln>
                      </wps:spPr>
                      <wps:txbx>
                        <w:txbxContent>
                          <w:p w14:paraId="7F60E5D4" w14:textId="77777777" w:rsidR="00F910BE" w:rsidRDefault="00F910BE" w:rsidP="00F910BE">
                            <w:r>
                              <w:t>Support 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47678" id="Text Box 10" o:spid="_x0000_s1032" type="#_x0000_t202" style="position:absolute;left:0;text-align:left;margin-left:339.75pt;margin-top:173.9pt;width:87pt;height:26.2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" stroked="f">
                <v:textbox>
                  <w:txbxContent>
                    <w:p w14:paraId="7F60E5D4" w14:textId="77777777" w:rsidR="00F910BE" w:rsidRDefault="00F910BE" w:rsidP="00F910BE">
                      <w:r>
                        <w:t>Support me</w:t>
                      </w:r>
                    </w:p>
                  </w:txbxContent>
                </v:textbox>
                <w10:wrap type="square" anchorx="margin"/>
              </v:shape>
            </w:pict>
          </mc:Fallback>
        </mc:AlternateContent>
      </w:r>
      <w:r>
        <w:rPr>
          <w:noProof/>
        </w:rPr>
        <w:drawing>
          <wp:anchor distT="0" distB="0" distL="114300" distR="114300" simplePos="0" relativeHeight="251660800" behindDoc="0" locked="0" layoutInCell="1" allowOverlap="1" wp14:anchorId="6F919A7B" wp14:editId="18E12E64">
            <wp:simplePos x="0" y="0"/>
            <wp:positionH relativeFrom="column">
              <wp:posOffset>3961765</wp:posOffset>
            </wp:positionH>
            <wp:positionV relativeFrom="paragraph">
              <wp:posOffset>750570</wp:posOffset>
            </wp:positionV>
            <wp:extent cx="1590675" cy="1419860"/>
            <wp:effectExtent l="0" t="0" r="9525" b="8890"/>
            <wp:wrapThrough wrapText="bothSides">
              <wp:wrapPolygon edited="0">
                <wp:start x="0" y="0"/>
                <wp:lineTo x="0" y="21445"/>
                <wp:lineTo x="21471" y="21445"/>
                <wp:lineTo x="21471" y="0"/>
                <wp:lineTo x="0" y="0"/>
              </wp:wrapPolygon>
            </wp:wrapThrough>
            <wp:docPr id="410701410"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419860"/>
                    </a:xfrm>
                    <a:prstGeom prst="rect">
                      <a:avLst/>
                    </a:prstGeom>
                    <a:noFill/>
                  </pic:spPr>
                </pic:pic>
              </a:graphicData>
            </a:graphic>
            <wp14:sizeRelH relativeFrom="margin">
              <wp14:pctWidth>0</wp14:pctWidth>
            </wp14:sizeRelH>
            <wp14:sizeRelV relativeFrom="margin">
              <wp14:pctHeight>0</wp14:pctHeight>
            </wp14:sizeRelV>
          </wp:anchor>
        </w:drawing>
      </w:r>
    </w:p>
    <w:p w14:paraId="494B2A37" w14:textId="77777777" w:rsidR="00F910BE" w:rsidRDefault="00F910BE" w:rsidP="00F910BE">
      <w:pPr>
        <w:spacing w:after="0" w:line="240" w:lineRule="auto"/>
        <w:jc w:val="left"/>
        <w:rPr>
          <w:rFonts w:ascii="Calibri" w:hAnsi="Calibri" w:cs="Arial"/>
          <w:color w:val="FF0000"/>
          <w:szCs w:val="24"/>
        </w:rPr>
        <w:sectPr w:rsidR="00F910BE" w:rsidSect="00F910BE">
          <w:pgSz w:w="16838" w:h="11906" w:orient="landscape"/>
          <w:pgMar w:top="1440" w:right="1440" w:bottom="1440" w:left="1440" w:header="709" w:footer="709" w:gutter="0"/>
          <w:cols w:space="720"/>
        </w:sectPr>
      </w:pPr>
    </w:p>
    <w:p w14:paraId="639F5519" w14:textId="1C1AA06A" w:rsidR="00F910BE" w:rsidRDefault="00F910BE" w:rsidP="00F910BE">
      <w:pPr>
        <w:spacing w:line="256" w:lineRule="auto"/>
        <w:jc w:val="left"/>
        <w:rPr>
          <w:rFonts w:ascii="Calibri" w:hAnsi="Calibri"/>
          <w:b/>
          <w:color w:val="002060"/>
          <w:sz w:val="28"/>
          <w:szCs w:val="28"/>
        </w:rPr>
      </w:pPr>
      <w:r>
        <w:rPr>
          <w:noProof/>
        </w:rPr>
        <w:lastRenderedPageBreak/>
        <mc:AlternateContent>
          <mc:Choice Requires="wps">
            <w:drawing>
              <wp:anchor distT="0" distB="0" distL="114300" distR="114300" simplePos="0" relativeHeight="251648512" behindDoc="0" locked="0" layoutInCell="1" allowOverlap="1" wp14:anchorId="3FE04610" wp14:editId="07B73FE3">
                <wp:simplePos x="0" y="0"/>
                <wp:positionH relativeFrom="column">
                  <wp:posOffset>9677400</wp:posOffset>
                </wp:positionH>
                <wp:positionV relativeFrom="paragraph">
                  <wp:posOffset>-413385</wp:posOffset>
                </wp:positionV>
                <wp:extent cx="523875" cy="27432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23875" cy="274320"/>
                        </a:xfrm>
                        <a:prstGeom prst="rect">
                          <a:avLst/>
                        </a:prstGeom>
                        <a:solidFill>
                          <a:schemeClr val="lt1"/>
                        </a:solidFill>
                        <a:ln w="6350">
                          <a:noFill/>
                        </a:ln>
                      </wps:spPr>
                      <wps:txbx>
                        <w:txbxContent>
                          <w:p w14:paraId="07C40832" w14:textId="77777777" w:rsidR="00F910BE" w:rsidRDefault="00F910BE" w:rsidP="00F910BE">
                            <w:pPr>
                              <w:rPr>
                                <w:lang w:val="en-US"/>
                              </w:rPr>
                            </w:pPr>
                            <w:bookmarkStart w:id="4" w:name="_Hlk105420026"/>
                            <w:bookmarkEnd w:id="4"/>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4610" id="Text Box 9" o:spid="_x0000_s1033" type="#_x0000_t202" style="position:absolute;margin-left:762pt;margin-top:-32.55pt;width:41.25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" fillcolor="white [3201]" stroked="f" strokeweight=".5pt">
                <v:textbox>
                  <w:txbxContent>
                    <w:p w14:paraId="07C40832" w14:textId="77777777" w:rsidR="00F910BE" w:rsidRDefault="00F910BE" w:rsidP="00F910BE">
                      <w:pPr>
                        <w:rPr>
                          <w:lang w:val="en-US"/>
                        </w:rPr>
                      </w:pPr>
                      <w:bookmarkStart w:id="5" w:name="_Hlk105420026"/>
                      <w:bookmarkEnd w:id="5"/>
                    </w:p>
                  </w:txbxContent>
                </v:textbox>
              </v:shape>
            </w:pict>
          </mc:Fallback>
        </mc:AlternateContent>
      </w:r>
      <w:r>
        <w:rPr>
          <w:rFonts w:ascii="Calibri" w:hAnsi="Calibri"/>
          <w:b/>
          <w:color w:val="00B0F0"/>
          <w:sz w:val="28"/>
          <w:szCs w:val="28"/>
        </w:rPr>
        <w:t xml:space="preserve">  How are we doing?                                                                           </w:t>
      </w:r>
      <w:r>
        <w:rPr>
          <w:b/>
          <w:noProof/>
          <w:sz w:val="28"/>
          <w:szCs w:val="28"/>
          <w:lang w:eastAsia="en-GB"/>
        </w:rPr>
        <w:t xml:space="preserve">                                                                                                                               </w:t>
      </w:r>
      <w:r>
        <w:rPr>
          <w:noProof/>
        </w:rPr>
        <mc:AlternateContent>
          <mc:Choice Requires="wps">
            <w:drawing>
              <wp:anchor distT="0" distB="0" distL="114300" distR="114300" simplePos="0" relativeHeight="251649536" behindDoc="0" locked="0" layoutInCell="1" allowOverlap="1" wp14:anchorId="19ECA483" wp14:editId="51097EBB">
                <wp:simplePos x="0" y="0"/>
                <wp:positionH relativeFrom="margin">
                  <wp:posOffset>8743950</wp:posOffset>
                </wp:positionH>
                <wp:positionV relativeFrom="paragraph">
                  <wp:posOffset>220345</wp:posOffset>
                </wp:positionV>
                <wp:extent cx="1021080" cy="266700"/>
                <wp:effectExtent l="0" t="0" r="7620" b="0"/>
                <wp:wrapNone/>
                <wp:docPr id="15" name="Text Box 8"/>
                <wp:cNvGraphicFramePr/>
                <a:graphic xmlns:a="http://schemas.openxmlformats.org/drawingml/2006/main">
                  <a:graphicData uri="http://schemas.microsoft.com/office/word/2010/wordprocessingShape">
                    <wps:wsp>
                      <wps:cNvSpPr txBox="1"/>
                      <wps:spPr>
                        <a:xfrm>
                          <a:off x="0" y="0"/>
                          <a:ext cx="1021080" cy="266700"/>
                        </a:xfrm>
                        <a:prstGeom prst="rect">
                          <a:avLst/>
                        </a:prstGeom>
                        <a:solidFill>
                          <a:schemeClr val="lt1"/>
                        </a:solidFill>
                        <a:ln w="6350">
                          <a:noFill/>
                        </a:ln>
                      </wps:spPr>
                      <wps:txbx>
                        <w:txbxContent>
                          <w:p w14:paraId="3D3A073D" w14:textId="77777777" w:rsidR="00F910BE" w:rsidRDefault="00F910BE" w:rsidP="00F910BE">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A483" id="Text Box 8" o:spid="_x0000_s1034" type="#_x0000_t202" style="position:absolute;margin-left:688.5pt;margin-top:17.35pt;width:80.4pt;height:2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" fillcolor="white [3201]" stroked="f" strokeweight=".5pt">
                <v:textbox>
                  <w:txbxContent>
                    <w:p w14:paraId="3D3A073D" w14:textId="77777777" w:rsidR="00F910BE" w:rsidRDefault="00F910BE" w:rsidP="00F910BE">
                      <w:pPr>
                        <w:rPr>
                          <w:lang w:val="en-US"/>
                        </w:rPr>
                      </w:pPr>
                    </w:p>
                  </w:txbxContent>
                </v:textbox>
                <w10:wrap anchorx="margin"/>
              </v:shape>
            </w:pict>
          </mc:Fallback>
        </mc:AlternateContent>
      </w:r>
    </w:p>
    <w:p w14:paraId="7290871B" w14:textId="77777777" w:rsidR="00F910BE" w:rsidRDefault="00F910BE" w:rsidP="00F910BE">
      <w:pPr>
        <w:rPr>
          <w:rFonts w:ascii="Calibri" w:hAnsi="Calibri" w:cstheme="minorHAnsi"/>
          <w:szCs w:val="24"/>
          <w:u w:val="single"/>
        </w:rPr>
      </w:pPr>
      <w:r>
        <w:rPr>
          <w:rFonts w:ascii="Calibri" w:hAnsi="Calibri" w:cstheme="minorHAnsi"/>
          <w:szCs w:val="24"/>
          <w:u w:val="single"/>
        </w:rPr>
        <w:t xml:space="preserve">Stanmore knows where it is on its Journey to Improvement. </w:t>
      </w:r>
    </w:p>
    <w:p w14:paraId="2D9C0DA5" w14:textId="77777777" w:rsidR="00F910BE" w:rsidRDefault="00F910BE" w:rsidP="00F910BE">
      <w:pPr>
        <w:rPr>
          <w:rFonts w:ascii="Calibri" w:hAnsi="Calibri" w:cstheme="minorHAnsi"/>
          <w:szCs w:val="24"/>
        </w:rPr>
      </w:pPr>
      <w:r>
        <w:rPr>
          <w:rFonts w:ascii="Calibri" w:hAnsi="Calibri" w:cstheme="minorHAnsi"/>
          <w:szCs w:val="24"/>
        </w:rPr>
        <w:t xml:space="preserve">The school has built evidence linked to: </w:t>
      </w:r>
      <w:r>
        <w:rPr>
          <w:rFonts w:ascii="Calibri" w:hAnsi="Calibri" w:cstheme="minorHAnsi"/>
          <w:b/>
          <w:bCs/>
          <w:szCs w:val="24"/>
        </w:rPr>
        <w:t>QI 1</w:t>
      </w:r>
      <w:r>
        <w:rPr>
          <w:rFonts w:ascii="Calibri" w:hAnsi="Calibri" w:cstheme="minorHAnsi"/>
          <w:b/>
          <w:bCs/>
          <w:color w:val="000000" w:themeColor="text1"/>
          <w:szCs w:val="24"/>
        </w:rPr>
        <w:t>.3, 2.3, 3.1 and 3.2</w:t>
      </w:r>
      <w:r>
        <w:rPr>
          <w:rFonts w:ascii="Calibri" w:hAnsi="Calibri" w:cstheme="minorHAnsi"/>
          <w:color w:val="000000" w:themeColor="text1"/>
          <w:szCs w:val="24"/>
        </w:rPr>
        <w:t xml:space="preserve"> and </w:t>
      </w:r>
      <w:r>
        <w:rPr>
          <w:rFonts w:ascii="Calibri" w:hAnsi="Calibri" w:cstheme="minorHAnsi"/>
          <w:szCs w:val="24"/>
        </w:rPr>
        <w:t xml:space="preserve">is able to evaluate its performance in these areas accurately. </w:t>
      </w:r>
    </w:p>
    <w:p w14:paraId="56C45014" w14:textId="77777777" w:rsidR="00F910BE" w:rsidRDefault="00F910BE" w:rsidP="00F910BE">
      <w:pPr>
        <w:rPr>
          <w:rFonts w:ascii="Calibri" w:hAnsi="Calibri" w:cstheme="minorHAnsi"/>
          <w:szCs w:val="24"/>
          <w:u w:val="single"/>
        </w:rPr>
      </w:pPr>
    </w:p>
    <w:p w14:paraId="4440E0A3" w14:textId="77777777" w:rsidR="00F910BE" w:rsidRDefault="00F910BE" w:rsidP="00F910BE">
      <w:pPr>
        <w:rPr>
          <w:rFonts w:cstheme="minorHAnsi"/>
          <w:szCs w:val="24"/>
        </w:rPr>
      </w:pPr>
    </w:p>
    <w:tbl>
      <w:tblPr>
        <w:tblStyle w:val="TableGrid"/>
        <w:tblW w:w="0" w:type="auto"/>
        <w:tblInd w:w="0" w:type="dxa"/>
        <w:tblLook w:val="04A0" w:firstRow="1" w:lastRow="0" w:firstColumn="1" w:lastColumn="0" w:noHBand="0" w:noVBand="1"/>
      </w:tblPr>
      <w:tblGrid>
        <w:gridCol w:w="5807"/>
        <w:gridCol w:w="4678"/>
      </w:tblGrid>
      <w:tr w:rsidR="00F910BE" w14:paraId="52207A37" w14:textId="77777777" w:rsidTr="00F910BE">
        <w:tc>
          <w:tcPr>
            <w:tcW w:w="580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7F6B119" w14:textId="77777777" w:rsidR="00F910BE" w:rsidRDefault="00F910BE">
            <w:pPr>
              <w:jc w:val="center"/>
              <w:rPr>
                <w:rFonts w:cstheme="minorHAnsi"/>
                <w:b/>
                <w:bCs/>
                <w:sz w:val="28"/>
                <w:szCs w:val="28"/>
              </w:rPr>
            </w:pPr>
            <w:r>
              <w:rPr>
                <w:rFonts w:cstheme="minorHAnsi"/>
                <w:b/>
                <w:bCs/>
                <w:sz w:val="28"/>
                <w:szCs w:val="28"/>
              </w:rPr>
              <w:t>Quality Indicator</w:t>
            </w:r>
          </w:p>
        </w:tc>
        <w:tc>
          <w:tcPr>
            <w:tcW w:w="467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DF4C46E" w14:textId="77777777" w:rsidR="00F910BE" w:rsidRDefault="00F910BE">
            <w:pPr>
              <w:jc w:val="center"/>
              <w:rPr>
                <w:rFonts w:cstheme="minorHAnsi"/>
                <w:b/>
                <w:bCs/>
                <w:sz w:val="28"/>
                <w:szCs w:val="28"/>
              </w:rPr>
            </w:pPr>
            <w:r>
              <w:rPr>
                <w:rFonts w:cstheme="minorHAnsi"/>
                <w:b/>
                <w:bCs/>
                <w:sz w:val="28"/>
                <w:szCs w:val="28"/>
              </w:rPr>
              <w:t>School Evaluations</w:t>
            </w:r>
          </w:p>
        </w:tc>
      </w:tr>
      <w:tr w:rsidR="00F910BE" w14:paraId="39C74D50" w14:textId="77777777" w:rsidTr="00F910BE">
        <w:tc>
          <w:tcPr>
            <w:tcW w:w="5807" w:type="dxa"/>
            <w:tcBorders>
              <w:top w:val="single" w:sz="4" w:space="0" w:color="auto"/>
              <w:left w:val="single" w:sz="4" w:space="0" w:color="auto"/>
              <w:bottom w:val="single" w:sz="4" w:space="0" w:color="auto"/>
              <w:right w:val="single" w:sz="4" w:space="0" w:color="auto"/>
            </w:tcBorders>
            <w:shd w:val="clear" w:color="auto" w:fill="E59EDC" w:themeFill="accent5" w:themeFillTint="66"/>
            <w:hideMark/>
          </w:tcPr>
          <w:p w14:paraId="42FD6A0B" w14:textId="77777777" w:rsidR="00F910BE" w:rsidRDefault="00F910BE">
            <w:pPr>
              <w:rPr>
                <w:rFonts w:ascii="Calibri" w:hAnsi="Calibri" w:cstheme="minorHAnsi"/>
                <w:sz w:val="28"/>
                <w:szCs w:val="28"/>
              </w:rPr>
            </w:pPr>
            <w:r>
              <w:rPr>
                <w:rFonts w:ascii="Calibri" w:hAnsi="Calibri" w:cstheme="minorHAnsi"/>
                <w:sz w:val="28"/>
                <w:szCs w:val="28"/>
              </w:rPr>
              <w:t>QI 1.3</w:t>
            </w:r>
          </w:p>
          <w:p w14:paraId="0EDA0E94" w14:textId="77777777" w:rsidR="00F910BE" w:rsidRDefault="00F910BE">
            <w:pPr>
              <w:rPr>
                <w:rFonts w:ascii="Calibri" w:hAnsi="Calibri" w:cstheme="minorHAnsi"/>
                <w:sz w:val="28"/>
                <w:szCs w:val="28"/>
              </w:rPr>
            </w:pPr>
            <w:r>
              <w:rPr>
                <w:rFonts w:ascii="Calibri" w:hAnsi="Calibri" w:cstheme="minorHAnsi"/>
                <w:sz w:val="28"/>
                <w:szCs w:val="28"/>
              </w:rPr>
              <w:t>Leadership of Change</w:t>
            </w:r>
          </w:p>
        </w:tc>
        <w:tc>
          <w:tcPr>
            <w:tcW w:w="4678" w:type="dxa"/>
            <w:tcBorders>
              <w:top w:val="single" w:sz="4" w:space="0" w:color="auto"/>
              <w:left w:val="single" w:sz="4" w:space="0" w:color="auto"/>
              <w:bottom w:val="single" w:sz="4" w:space="0" w:color="auto"/>
              <w:right w:val="single" w:sz="4" w:space="0" w:color="auto"/>
            </w:tcBorders>
            <w:shd w:val="clear" w:color="auto" w:fill="FFC000"/>
            <w:hideMark/>
          </w:tcPr>
          <w:p w14:paraId="5E6DEA6D" w14:textId="77777777" w:rsidR="00F910BE" w:rsidRDefault="00F910BE">
            <w:pPr>
              <w:jc w:val="center"/>
              <w:rPr>
                <w:rFonts w:ascii="Calibri" w:hAnsi="Calibri" w:cstheme="minorHAnsi"/>
                <w:sz w:val="28"/>
                <w:szCs w:val="28"/>
              </w:rPr>
            </w:pPr>
            <w:r>
              <w:rPr>
                <w:rFonts w:ascii="Calibri" w:hAnsi="Calibri" w:cstheme="minorHAnsi"/>
                <w:sz w:val="28"/>
                <w:szCs w:val="28"/>
              </w:rPr>
              <w:t>Very good</w:t>
            </w:r>
          </w:p>
        </w:tc>
      </w:tr>
      <w:tr w:rsidR="00F910BE" w14:paraId="7890B066" w14:textId="77777777" w:rsidTr="00F910BE">
        <w:tc>
          <w:tcPr>
            <w:tcW w:w="5807"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2DEDB740" w14:textId="77777777" w:rsidR="00F910BE" w:rsidRDefault="00F910BE">
            <w:pPr>
              <w:rPr>
                <w:rFonts w:ascii="Calibri" w:hAnsi="Calibri" w:cstheme="minorHAnsi"/>
                <w:sz w:val="28"/>
                <w:szCs w:val="28"/>
              </w:rPr>
            </w:pPr>
            <w:r>
              <w:rPr>
                <w:rFonts w:ascii="Calibri" w:hAnsi="Calibri" w:cstheme="minorHAnsi"/>
                <w:sz w:val="28"/>
                <w:szCs w:val="28"/>
              </w:rPr>
              <w:t>QI 2.3</w:t>
            </w:r>
          </w:p>
          <w:p w14:paraId="139BED24" w14:textId="77777777" w:rsidR="00F910BE" w:rsidRDefault="00F910BE">
            <w:pPr>
              <w:rPr>
                <w:rFonts w:ascii="Calibri" w:hAnsi="Calibri" w:cstheme="minorHAnsi"/>
                <w:sz w:val="28"/>
                <w:szCs w:val="28"/>
              </w:rPr>
            </w:pPr>
            <w:r>
              <w:rPr>
                <w:rFonts w:ascii="Calibri" w:hAnsi="Calibri" w:cstheme="minorHAnsi"/>
                <w:sz w:val="28"/>
                <w:szCs w:val="28"/>
              </w:rPr>
              <w:t>Learning, Teaching and Assessment</w:t>
            </w:r>
          </w:p>
        </w:tc>
        <w:tc>
          <w:tcPr>
            <w:tcW w:w="4678" w:type="dxa"/>
            <w:tcBorders>
              <w:top w:val="single" w:sz="4" w:space="0" w:color="auto"/>
              <w:left w:val="single" w:sz="4" w:space="0" w:color="auto"/>
              <w:bottom w:val="single" w:sz="4" w:space="0" w:color="auto"/>
              <w:right w:val="single" w:sz="4" w:space="0" w:color="auto"/>
            </w:tcBorders>
            <w:shd w:val="clear" w:color="auto" w:fill="FFC000"/>
            <w:hideMark/>
          </w:tcPr>
          <w:p w14:paraId="5FE53E37" w14:textId="77777777" w:rsidR="00F910BE" w:rsidRDefault="00F910BE">
            <w:pPr>
              <w:jc w:val="center"/>
              <w:rPr>
                <w:rFonts w:ascii="Calibri" w:hAnsi="Calibri" w:cstheme="minorHAnsi"/>
                <w:sz w:val="28"/>
                <w:szCs w:val="28"/>
              </w:rPr>
            </w:pPr>
            <w:r>
              <w:rPr>
                <w:rFonts w:ascii="Calibri" w:hAnsi="Calibri" w:cstheme="minorHAnsi"/>
                <w:sz w:val="28"/>
                <w:szCs w:val="28"/>
              </w:rPr>
              <w:t>Very good</w:t>
            </w:r>
          </w:p>
        </w:tc>
      </w:tr>
      <w:tr w:rsidR="00F910BE" w14:paraId="59821C96" w14:textId="77777777" w:rsidTr="00F910BE">
        <w:tc>
          <w:tcPr>
            <w:tcW w:w="5807"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61CC32E3" w14:textId="77777777" w:rsidR="00F910BE" w:rsidRDefault="00F910BE">
            <w:pPr>
              <w:rPr>
                <w:rFonts w:ascii="Calibri" w:hAnsi="Calibri" w:cstheme="minorHAnsi"/>
                <w:sz w:val="28"/>
                <w:szCs w:val="28"/>
              </w:rPr>
            </w:pPr>
            <w:r>
              <w:rPr>
                <w:rFonts w:ascii="Calibri" w:hAnsi="Calibri" w:cstheme="minorHAnsi"/>
                <w:sz w:val="28"/>
                <w:szCs w:val="28"/>
              </w:rPr>
              <w:t>QI 3.1</w:t>
            </w:r>
          </w:p>
          <w:p w14:paraId="71C915CA" w14:textId="77777777" w:rsidR="00F910BE" w:rsidRDefault="00F910BE">
            <w:pPr>
              <w:rPr>
                <w:rFonts w:ascii="Calibri" w:hAnsi="Calibri" w:cstheme="minorHAnsi"/>
                <w:sz w:val="28"/>
                <w:szCs w:val="28"/>
              </w:rPr>
            </w:pPr>
            <w:r>
              <w:rPr>
                <w:rFonts w:ascii="Calibri" w:hAnsi="Calibri" w:cstheme="minorHAnsi"/>
                <w:sz w:val="28"/>
                <w:szCs w:val="28"/>
              </w:rPr>
              <w:t xml:space="preserve">Ensuring Wellbeing, Equality and Inclusion </w:t>
            </w:r>
          </w:p>
        </w:tc>
        <w:tc>
          <w:tcPr>
            <w:tcW w:w="4678" w:type="dxa"/>
            <w:tcBorders>
              <w:top w:val="single" w:sz="4" w:space="0" w:color="auto"/>
              <w:left w:val="single" w:sz="4" w:space="0" w:color="auto"/>
              <w:bottom w:val="single" w:sz="4" w:space="0" w:color="auto"/>
              <w:right w:val="single" w:sz="4" w:space="0" w:color="auto"/>
            </w:tcBorders>
            <w:shd w:val="clear" w:color="auto" w:fill="FFC000"/>
            <w:hideMark/>
          </w:tcPr>
          <w:p w14:paraId="4A55D2BB" w14:textId="77777777" w:rsidR="00F910BE" w:rsidRDefault="00F910BE">
            <w:pPr>
              <w:jc w:val="center"/>
              <w:rPr>
                <w:rFonts w:ascii="Calibri" w:hAnsi="Calibri" w:cstheme="minorHAnsi"/>
                <w:sz w:val="28"/>
                <w:szCs w:val="28"/>
              </w:rPr>
            </w:pPr>
            <w:r>
              <w:rPr>
                <w:rFonts w:ascii="Calibri" w:hAnsi="Calibri" w:cstheme="minorHAnsi"/>
                <w:sz w:val="28"/>
                <w:szCs w:val="28"/>
              </w:rPr>
              <w:t>Very good</w:t>
            </w:r>
          </w:p>
        </w:tc>
      </w:tr>
      <w:tr w:rsidR="00F910BE" w14:paraId="2F95E25A" w14:textId="77777777" w:rsidTr="00F910BE">
        <w:tc>
          <w:tcPr>
            <w:tcW w:w="5807"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6F8F795C" w14:textId="77777777" w:rsidR="00F910BE" w:rsidRDefault="00F910BE">
            <w:pPr>
              <w:rPr>
                <w:rFonts w:ascii="Calibri" w:hAnsi="Calibri" w:cstheme="minorHAnsi"/>
                <w:sz w:val="28"/>
                <w:szCs w:val="28"/>
              </w:rPr>
            </w:pPr>
            <w:r>
              <w:rPr>
                <w:rFonts w:ascii="Calibri" w:hAnsi="Calibri" w:cstheme="minorHAnsi"/>
                <w:sz w:val="28"/>
                <w:szCs w:val="28"/>
              </w:rPr>
              <w:t xml:space="preserve">QI 3.2 </w:t>
            </w:r>
          </w:p>
          <w:p w14:paraId="6E2FBA93" w14:textId="77777777" w:rsidR="00F910BE" w:rsidRDefault="00F910BE">
            <w:pPr>
              <w:rPr>
                <w:rFonts w:ascii="Calibri" w:hAnsi="Calibri" w:cstheme="minorHAnsi"/>
                <w:sz w:val="28"/>
                <w:szCs w:val="28"/>
              </w:rPr>
            </w:pPr>
            <w:r>
              <w:rPr>
                <w:rFonts w:ascii="Calibri" w:hAnsi="Calibri" w:cstheme="minorHAnsi"/>
                <w:sz w:val="28"/>
                <w:szCs w:val="28"/>
              </w:rPr>
              <w:t xml:space="preserve">Raising Attainment and Achievement  </w:t>
            </w:r>
          </w:p>
        </w:tc>
        <w:tc>
          <w:tcPr>
            <w:tcW w:w="4678" w:type="dxa"/>
            <w:tcBorders>
              <w:top w:val="single" w:sz="4" w:space="0" w:color="auto"/>
              <w:left w:val="single" w:sz="4" w:space="0" w:color="auto"/>
              <w:bottom w:val="single" w:sz="4" w:space="0" w:color="auto"/>
              <w:right w:val="single" w:sz="4" w:space="0" w:color="auto"/>
            </w:tcBorders>
            <w:shd w:val="clear" w:color="auto" w:fill="FFC000"/>
            <w:hideMark/>
          </w:tcPr>
          <w:p w14:paraId="381598DB" w14:textId="77777777" w:rsidR="00F910BE" w:rsidRDefault="00F910BE">
            <w:pPr>
              <w:rPr>
                <w:rFonts w:ascii="Calibri" w:hAnsi="Calibri" w:cstheme="minorHAnsi"/>
                <w:sz w:val="28"/>
                <w:szCs w:val="28"/>
              </w:rPr>
            </w:pPr>
            <w:r>
              <w:rPr>
                <w:rFonts w:ascii="Calibri" w:hAnsi="Calibri" w:cstheme="minorHAnsi"/>
                <w:sz w:val="28"/>
                <w:szCs w:val="28"/>
              </w:rPr>
              <w:t xml:space="preserve">                          Very good</w:t>
            </w:r>
          </w:p>
        </w:tc>
      </w:tr>
    </w:tbl>
    <w:p w14:paraId="2419538A" w14:textId="77777777" w:rsidR="00F910BE" w:rsidRDefault="00F910BE" w:rsidP="00F910BE">
      <w:pPr>
        <w:rPr>
          <w:rFonts w:ascii="Calibri" w:hAnsi="Calibri" w:cstheme="minorHAnsi"/>
          <w:i/>
          <w:sz w:val="20"/>
          <w:szCs w:val="20"/>
        </w:rPr>
      </w:pPr>
      <w:r>
        <w:rPr>
          <w:rFonts w:ascii="Calibri" w:hAnsi="Calibri" w:cstheme="minorHAnsi"/>
          <w:i/>
          <w:sz w:val="20"/>
          <w:szCs w:val="20"/>
        </w:rPr>
        <w:t xml:space="preserve">Stanmore House School will take part in an organised VSE in April 2025 to validate the school’s self-evaluation processes.  </w:t>
      </w:r>
    </w:p>
    <w:p w14:paraId="7AA69B7D" w14:textId="77777777" w:rsidR="00F910BE" w:rsidRDefault="00F910BE" w:rsidP="00F910BE">
      <w:pPr>
        <w:rPr>
          <w:rFonts w:ascii="Calibri" w:hAnsi="Calibri"/>
          <w:szCs w:val="24"/>
        </w:rPr>
      </w:pPr>
    </w:p>
    <w:p w14:paraId="64A7F9C0" w14:textId="1475A07B" w:rsidR="00F910BE" w:rsidRDefault="00F910BE" w:rsidP="00F910BE">
      <w:pPr>
        <w:rPr>
          <w:rFonts w:ascii="Calibri" w:hAnsi="Calibri"/>
          <w:szCs w:val="24"/>
        </w:rPr>
      </w:pPr>
      <w:r>
        <w:rPr>
          <w:noProof/>
        </w:rPr>
        <mc:AlternateContent>
          <mc:Choice Requires="wps">
            <w:drawing>
              <wp:anchor distT="0" distB="0" distL="114300" distR="114300" simplePos="0" relativeHeight="251650560" behindDoc="0" locked="0" layoutInCell="1" allowOverlap="1" wp14:anchorId="2670011F" wp14:editId="7841EEDE">
                <wp:simplePos x="0" y="0"/>
                <wp:positionH relativeFrom="column">
                  <wp:posOffset>-409575</wp:posOffset>
                </wp:positionH>
                <wp:positionV relativeFrom="paragraph">
                  <wp:posOffset>311785</wp:posOffset>
                </wp:positionV>
                <wp:extent cx="916305" cy="327660"/>
                <wp:effectExtent l="0" t="0" r="0" b="0"/>
                <wp:wrapNone/>
                <wp:docPr id="17" name="Text Box 7"/>
                <wp:cNvGraphicFramePr/>
                <a:graphic xmlns:a="http://schemas.openxmlformats.org/drawingml/2006/main">
                  <a:graphicData uri="http://schemas.microsoft.com/office/word/2010/wordprocessingShape">
                    <wps:wsp>
                      <wps:cNvSpPr txBox="1"/>
                      <wps:spPr>
                        <a:xfrm>
                          <a:off x="0" y="0"/>
                          <a:ext cx="916305" cy="327660"/>
                        </a:xfrm>
                        <a:prstGeom prst="rect">
                          <a:avLst/>
                        </a:prstGeom>
                        <a:solidFill>
                          <a:schemeClr val="lt1"/>
                        </a:solidFill>
                        <a:ln w="6350">
                          <a:noFill/>
                        </a:ln>
                      </wps:spPr>
                      <wps:txbx>
                        <w:txbxContent>
                          <w:p w14:paraId="599AE99C" w14:textId="77777777" w:rsidR="00F910BE" w:rsidRDefault="00F910BE" w:rsidP="00F910BE">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011F" id="Text Box 7" o:spid="_x0000_s1035" type="#_x0000_t202" style="position:absolute;left:0;text-align:left;margin-left:-32.25pt;margin-top:24.55pt;width:72.15pt;height:2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" fillcolor="white [3201]" stroked="f" strokeweight=".5pt">
                <v:textbox>
                  <w:txbxContent>
                    <w:p w14:paraId="599AE99C" w14:textId="77777777" w:rsidR="00F910BE" w:rsidRDefault="00F910BE" w:rsidP="00F910BE">
                      <w:pPr>
                        <w:rPr>
                          <w:lang w:val="en-US"/>
                        </w:rPr>
                      </w:pPr>
                    </w:p>
                  </w:txbxContent>
                </v:textbox>
              </v:shape>
            </w:pict>
          </mc:Fallback>
        </mc:AlternateContent>
      </w:r>
    </w:p>
    <w:p w14:paraId="1B2537F5" w14:textId="77777777" w:rsidR="00F910BE" w:rsidRDefault="00F910BE" w:rsidP="00F910BE">
      <w:pPr>
        <w:rPr>
          <w:rFonts w:ascii="Calibri" w:hAnsi="Calibri"/>
          <w:szCs w:val="24"/>
        </w:rPr>
      </w:pPr>
    </w:p>
    <w:p w14:paraId="7DE0797B" w14:textId="77777777" w:rsidR="00F910BE" w:rsidRDefault="00F910BE" w:rsidP="00F910BE">
      <w:pPr>
        <w:rPr>
          <w:rFonts w:ascii="Calibri" w:hAnsi="Calibri"/>
          <w:szCs w:val="24"/>
        </w:rPr>
      </w:pPr>
    </w:p>
    <w:p w14:paraId="27A16ED4" w14:textId="77777777" w:rsidR="00F910BE" w:rsidRDefault="00F910BE" w:rsidP="00F910BE">
      <w:pPr>
        <w:rPr>
          <w:rFonts w:ascii="Calibri" w:hAnsi="Calibri"/>
          <w:szCs w:val="24"/>
        </w:rPr>
      </w:pPr>
    </w:p>
    <w:p w14:paraId="77257A54" w14:textId="77777777" w:rsidR="00F910BE" w:rsidRDefault="00F910BE" w:rsidP="00F910BE">
      <w:pPr>
        <w:rPr>
          <w:rFonts w:ascii="Calibri" w:hAnsi="Calibri"/>
          <w:szCs w:val="24"/>
        </w:rPr>
      </w:pPr>
    </w:p>
    <w:p w14:paraId="73D2D502" w14:textId="77777777" w:rsidR="00F910BE" w:rsidRDefault="00F910BE" w:rsidP="00F910BE">
      <w:pPr>
        <w:rPr>
          <w:rFonts w:ascii="Calibri" w:hAnsi="Calibri"/>
          <w:szCs w:val="24"/>
        </w:rPr>
      </w:pPr>
    </w:p>
    <w:p w14:paraId="7A42AE86" w14:textId="77777777" w:rsidR="00F910BE" w:rsidRDefault="00F910BE" w:rsidP="00F910BE">
      <w:pPr>
        <w:rPr>
          <w:rFonts w:ascii="Calibri" w:hAnsi="Calibri"/>
          <w:b/>
          <w:color w:val="00B0F0"/>
          <w:sz w:val="28"/>
          <w:szCs w:val="28"/>
        </w:rPr>
      </w:pPr>
      <w:r>
        <w:rPr>
          <w:rFonts w:ascii="Calibri" w:hAnsi="Calibri"/>
          <w:b/>
          <w:color w:val="00B0F0"/>
          <w:sz w:val="28"/>
          <w:szCs w:val="28"/>
        </w:rPr>
        <w:t>How do we know?</w:t>
      </w:r>
    </w:p>
    <w:p w14:paraId="6B2E542C" w14:textId="77777777" w:rsidR="00F910BE" w:rsidRDefault="00F910BE" w:rsidP="00F910BE">
      <w:pPr>
        <w:pStyle w:val="Heading2"/>
        <w:rPr>
          <w:rFonts w:ascii="Calibri" w:hAnsi="Calibri"/>
          <w:b/>
          <w:color w:val="167378"/>
          <w:sz w:val="28"/>
          <w:szCs w:val="28"/>
        </w:rPr>
      </w:pPr>
      <w:bookmarkStart w:id="6" w:name="_Toc17110025"/>
      <w:r>
        <w:rPr>
          <w:rFonts w:ascii="Calibri" w:hAnsi="Calibri"/>
          <w:color w:val="167378"/>
        </w:rPr>
        <w:lastRenderedPageBreak/>
        <w:t xml:space="preserve"> Standards and Quality Report Session 20</w:t>
      </w:r>
      <w:bookmarkEnd w:id="6"/>
      <w:r>
        <w:rPr>
          <w:rFonts w:ascii="Calibri" w:hAnsi="Calibri"/>
          <w:color w:val="167378"/>
        </w:rPr>
        <w:t>23-24</w:t>
      </w:r>
    </w:p>
    <w:p w14:paraId="6B6001CF" w14:textId="77777777" w:rsidR="00F910BE" w:rsidRDefault="00F910BE" w:rsidP="00F910BE">
      <w:pPr>
        <w:pStyle w:val="ListParagraph"/>
        <w:spacing w:after="0" w:line="240" w:lineRule="auto"/>
        <w:rPr>
          <w:rFonts w:cs="Arial"/>
          <w:szCs w:val="24"/>
        </w:rPr>
      </w:pPr>
    </w:p>
    <w:p w14:paraId="5D325CB5" w14:textId="77777777" w:rsidR="00F910BE" w:rsidRDefault="00F910BE" w:rsidP="00F910BE">
      <w:pPr>
        <w:pStyle w:val="Heading2"/>
        <w:pBdr>
          <w:bottom w:val="single" w:sz="4" w:space="1" w:color="auto"/>
        </w:pBdr>
        <w:rPr>
          <w:rFonts w:ascii="Calibri" w:hAnsi="Calibri"/>
          <w:szCs w:val="28"/>
        </w:rPr>
      </w:pPr>
      <w:bookmarkStart w:id="7" w:name="_Toc17110026"/>
      <w:r>
        <w:rPr>
          <w:rFonts w:ascii="Calibri" w:hAnsi="Calibri"/>
        </w:rPr>
        <w:t>Evaluated School Improvement Plan 20</w:t>
      </w:r>
      <w:bookmarkEnd w:id="7"/>
      <w:r>
        <w:rPr>
          <w:rFonts w:ascii="Calibri" w:hAnsi="Calibri"/>
        </w:rPr>
        <w:t xml:space="preserve">23-24  </w:t>
      </w:r>
    </w:p>
    <w:p w14:paraId="701B64FE" w14:textId="77777777" w:rsidR="00F910BE" w:rsidRDefault="00F910BE" w:rsidP="00F910BE">
      <w:pPr>
        <w:pStyle w:val="ListParagraph"/>
        <w:spacing w:after="0" w:line="240" w:lineRule="auto"/>
        <w:ind w:left="425"/>
        <w:rPr>
          <w:rFonts w:ascii="Arial" w:hAnsi="Arial" w:cs="Arial"/>
          <w:b/>
          <w:szCs w:val="24"/>
        </w:rPr>
      </w:pPr>
    </w:p>
    <w:tbl>
      <w:tblPr>
        <w:tblStyle w:val="TableGrid"/>
        <w:tblW w:w="15163" w:type="dxa"/>
        <w:tblInd w:w="0" w:type="dxa"/>
        <w:tblLook w:val="04A0" w:firstRow="1" w:lastRow="0" w:firstColumn="1" w:lastColumn="0" w:noHBand="0" w:noVBand="1"/>
      </w:tblPr>
      <w:tblGrid>
        <w:gridCol w:w="421"/>
        <w:gridCol w:w="11939"/>
        <w:gridCol w:w="2803"/>
      </w:tblGrid>
      <w:tr w:rsidR="00F910BE" w14:paraId="300035B0" w14:textId="77777777" w:rsidTr="00F910BE">
        <w:tc>
          <w:tcPr>
            <w:tcW w:w="15163" w:type="dxa"/>
            <w:gridSpan w:val="3"/>
            <w:tcBorders>
              <w:top w:val="single" w:sz="4" w:space="0" w:color="auto"/>
              <w:left w:val="single" w:sz="4" w:space="0" w:color="auto"/>
              <w:bottom w:val="single" w:sz="4" w:space="0" w:color="auto"/>
              <w:right w:val="single" w:sz="4" w:space="0" w:color="auto"/>
            </w:tcBorders>
            <w:shd w:val="clear" w:color="auto" w:fill="83CAEB" w:themeFill="accent1" w:themeFillTint="66"/>
          </w:tcPr>
          <w:p w14:paraId="65FE4AEC" w14:textId="77777777" w:rsidR="00F910BE" w:rsidRDefault="00F910BE" w:rsidP="00115F19">
            <w:pPr>
              <w:pStyle w:val="ListParagraph"/>
              <w:numPr>
                <w:ilvl w:val="0"/>
                <w:numId w:val="5"/>
              </w:numPr>
              <w:jc w:val="left"/>
              <w:rPr>
                <w:rFonts w:ascii="Arial" w:hAnsi="Arial" w:cs="Arial"/>
              </w:rPr>
            </w:pPr>
            <w:bookmarkStart w:id="8" w:name="_Toc17110027"/>
            <w:bookmarkStart w:id="9" w:name="_Toc516580983"/>
            <w:r>
              <w:rPr>
                <w:rFonts w:ascii="Calibri" w:hAnsi="Calibri" w:cs="Calibri"/>
                <w:i/>
                <w:szCs w:val="24"/>
              </w:rPr>
              <w:t>Priority 1:</w:t>
            </w:r>
            <w:bookmarkEnd w:id="8"/>
            <w:bookmarkEnd w:id="9"/>
            <w:r>
              <w:rPr>
                <w:rFonts w:ascii="Calibri" w:hAnsi="Calibri" w:cs="Calibri"/>
                <w:i/>
                <w:szCs w:val="24"/>
              </w:rPr>
              <w:t xml:space="preserve"> </w:t>
            </w:r>
            <w:r>
              <w:t>To continue to develop partnerships and wider achievement to impact attainment and achievement.</w:t>
            </w:r>
          </w:p>
          <w:p w14:paraId="678D3A3D" w14:textId="77777777" w:rsidR="00F910BE" w:rsidRDefault="00F910BE">
            <w:pPr>
              <w:pStyle w:val="Heading2"/>
              <w:spacing w:before="0"/>
              <w:jc w:val="left"/>
              <w:rPr>
                <w:rFonts w:ascii="Calibri" w:hAnsi="Calibri" w:cs="Calibri"/>
                <w:sz w:val="24"/>
                <w:szCs w:val="24"/>
              </w:rPr>
            </w:pPr>
          </w:p>
        </w:tc>
      </w:tr>
      <w:tr w:rsidR="00F910BE" w14:paraId="75F7FC2D" w14:textId="77777777" w:rsidTr="00F910BE">
        <w:tc>
          <w:tcPr>
            <w:tcW w:w="421" w:type="dxa"/>
            <w:tcBorders>
              <w:top w:val="single" w:sz="4" w:space="0" w:color="auto"/>
              <w:left w:val="single" w:sz="4" w:space="0" w:color="auto"/>
              <w:bottom w:val="single" w:sz="4" w:space="0" w:color="auto"/>
              <w:right w:val="single" w:sz="4" w:space="0" w:color="auto"/>
            </w:tcBorders>
            <w:shd w:val="clear" w:color="auto" w:fill="E59EDC" w:themeFill="accent5" w:themeFillTint="66"/>
          </w:tcPr>
          <w:p w14:paraId="131880A0" w14:textId="77777777" w:rsidR="00F910BE" w:rsidRDefault="00F910BE">
            <w:pPr>
              <w:jc w:val="left"/>
              <w:rPr>
                <w:rFonts w:ascii="Calibri" w:hAnsi="Calibri" w:cs="Calibri"/>
                <w:b/>
                <w:szCs w:val="24"/>
              </w:rPr>
            </w:pPr>
          </w:p>
          <w:p w14:paraId="2E0B2BE1" w14:textId="77777777" w:rsidR="00F910BE" w:rsidRDefault="00F910BE">
            <w:pPr>
              <w:jc w:val="left"/>
              <w:rPr>
                <w:rFonts w:ascii="Calibri" w:hAnsi="Calibri" w:cs="Calibri"/>
                <w:b/>
                <w:szCs w:val="24"/>
              </w:rPr>
            </w:pPr>
          </w:p>
        </w:tc>
        <w:tc>
          <w:tcPr>
            <w:tcW w:w="11939" w:type="dxa"/>
            <w:tcBorders>
              <w:top w:val="single" w:sz="4" w:space="0" w:color="auto"/>
              <w:left w:val="single" w:sz="4" w:space="0" w:color="auto"/>
              <w:bottom w:val="single" w:sz="4" w:space="0" w:color="auto"/>
              <w:right w:val="single" w:sz="4" w:space="0" w:color="auto"/>
            </w:tcBorders>
          </w:tcPr>
          <w:p w14:paraId="7D9F2197" w14:textId="77777777" w:rsidR="00F910BE" w:rsidRDefault="00F910BE">
            <w:pPr>
              <w:jc w:val="left"/>
              <w:rPr>
                <w:rFonts w:ascii="Calibri" w:hAnsi="Calibri" w:cs="Calibri"/>
                <w:b/>
                <w:szCs w:val="24"/>
              </w:rPr>
            </w:pPr>
            <w:r>
              <w:rPr>
                <w:rFonts w:ascii="Calibri" w:hAnsi="Calibri" w:cs="Calibri"/>
                <w:b/>
                <w:szCs w:val="24"/>
              </w:rPr>
              <w:t>Progress and Evaluation:</w:t>
            </w:r>
          </w:p>
          <w:p w14:paraId="5CD8894D" w14:textId="77777777" w:rsidR="00F910BE" w:rsidRDefault="00F910BE" w:rsidP="00115F19">
            <w:pPr>
              <w:pStyle w:val="ListParagraph"/>
              <w:numPr>
                <w:ilvl w:val="0"/>
                <w:numId w:val="5"/>
              </w:numPr>
              <w:jc w:val="left"/>
            </w:pPr>
            <w:r>
              <w:t>All staff on board with award process and understand the purpose of raising attainment and achievement for the learners.</w:t>
            </w:r>
          </w:p>
          <w:p w14:paraId="7A183B17" w14:textId="77777777" w:rsidR="00F910BE" w:rsidRDefault="00F910BE" w:rsidP="00115F19">
            <w:pPr>
              <w:pStyle w:val="ListParagraph"/>
              <w:numPr>
                <w:ilvl w:val="0"/>
                <w:numId w:val="5"/>
              </w:numPr>
              <w:jc w:val="left"/>
            </w:pPr>
            <w:r>
              <w:t>A member of staff has developed an effective and comprehensive learning journey evidence document linked to requirements of DofE and each learner’s IEP skills.</w:t>
            </w:r>
          </w:p>
          <w:p w14:paraId="0E9FE5AF" w14:textId="77777777" w:rsidR="00F910BE" w:rsidRDefault="00F910BE" w:rsidP="00115F19">
            <w:pPr>
              <w:pStyle w:val="ListParagraph"/>
              <w:numPr>
                <w:ilvl w:val="0"/>
                <w:numId w:val="5"/>
              </w:numPr>
              <w:jc w:val="left"/>
              <w:rPr>
                <w:rFonts w:ascii="Calibri" w:hAnsi="Calibri" w:cs="Calibri"/>
                <w:b/>
                <w:szCs w:val="24"/>
              </w:rPr>
            </w:pPr>
            <w:r>
              <w:t>This will be updated as the choice groups progress until the February break (12 weeks required by DofE), when the groups will be rotated to allow the learners to develop another set of skills.</w:t>
            </w:r>
          </w:p>
          <w:p w14:paraId="273B15A9" w14:textId="77777777" w:rsidR="00F910BE" w:rsidRDefault="00F910BE" w:rsidP="00115F19">
            <w:pPr>
              <w:pStyle w:val="ListParagraph"/>
              <w:numPr>
                <w:ilvl w:val="0"/>
                <w:numId w:val="5"/>
              </w:numPr>
            </w:pPr>
            <w:r>
              <w:t xml:space="preserve">Appropriate awards identified by multidisciplinary school team. The Acting Principal Teacher set a </w:t>
            </w:r>
            <w:proofErr w:type="gramStart"/>
            <w:r>
              <w:t>time line</w:t>
            </w:r>
            <w:proofErr w:type="gramEnd"/>
            <w:r>
              <w:t xml:space="preserve"> for each award to be shared with Teachers.</w:t>
            </w:r>
          </w:p>
          <w:p w14:paraId="20BAB8E2" w14:textId="77777777" w:rsidR="00F910BE" w:rsidRDefault="00F910BE" w:rsidP="00115F19">
            <w:pPr>
              <w:pStyle w:val="ListParagraph"/>
              <w:numPr>
                <w:ilvl w:val="0"/>
                <w:numId w:val="5"/>
              </w:numPr>
              <w:jc w:val="left"/>
              <w:rPr>
                <w:color w:val="000000" w:themeColor="text1"/>
              </w:rPr>
            </w:pPr>
            <w:r>
              <w:t xml:space="preserve">Appropriate awards identified by multidisciplinary school team. </w:t>
            </w:r>
            <w:r>
              <w:rPr>
                <w:color w:val="000000" w:themeColor="text1"/>
              </w:rPr>
              <w:t>Time spent in mixed class groups during inset, looking at other potential awards which fit and enrich the learning experiences.</w:t>
            </w:r>
          </w:p>
          <w:p w14:paraId="36536A54" w14:textId="77777777" w:rsidR="00F910BE" w:rsidRDefault="00F910BE">
            <w:pPr>
              <w:jc w:val="left"/>
              <w:rPr>
                <w:color w:val="000000" w:themeColor="text1"/>
              </w:rPr>
            </w:pPr>
            <w:r>
              <w:rPr>
                <w:color w:val="000000" w:themeColor="text1"/>
              </w:rPr>
              <w:t xml:space="preserve">Awards explored and identified are: </w:t>
            </w:r>
          </w:p>
          <w:p w14:paraId="3922E325" w14:textId="77777777" w:rsidR="00F910BE" w:rsidRDefault="00F910BE">
            <w:pPr>
              <w:jc w:val="left"/>
              <w:rPr>
                <w:color w:val="000000" w:themeColor="text1"/>
              </w:rPr>
            </w:pPr>
            <w:r>
              <w:rPr>
                <w:color w:val="000000" w:themeColor="text1"/>
              </w:rPr>
              <w:t xml:space="preserve">Heritage Hero-Explorer </w:t>
            </w:r>
            <w:proofErr w:type="gramStart"/>
            <w:r>
              <w:rPr>
                <w:color w:val="000000" w:themeColor="text1"/>
              </w:rPr>
              <w:t>Level-T2</w:t>
            </w:r>
            <w:proofErr w:type="gramEnd"/>
          </w:p>
          <w:p w14:paraId="0A70D8FD" w14:textId="77777777" w:rsidR="00F910BE" w:rsidRDefault="00F910BE">
            <w:pPr>
              <w:jc w:val="left"/>
              <w:rPr>
                <w:color w:val="000000" w:themeColor="text1"/>
              </w:rPr>
            </w:pPr>
            <w:r>
              <w:rPr>
                <w:color w:val="000000" w:themeColor="text1"/>
              </w:rPr>
              <w:t>John Muir -Discovery/Explorer Level - T3</w:t>
            </w:r>
          </w:p>
          <w:p w14:paraId="26410D85" w14:textId="77777777" w:rsidR="00F910BE" w:rsidRDefault="00F910BE">
            <w:pPr>
              <w:jc w:val="left"/>
              <w:rPr>
                <w:color w:val="000000" w:themeColor="text1"/>
              </w:rPr>
            </w:pPr>
            <w:r>
              <w:rPr>
                <w:color w:val="000000" w:themeColor="text1"/>
              </w:rPr>
              <w:t xml:space="preserve">Woodland Trust Green Tree Platinum </w:t>
            </w:r>
            <w:proofErr w:type="gramStart"/>
            <w:r>
              <w:rPr>
                <w:color w:val="000000" w:themeColor="text1"/>
              </w:rPr>
              <w:t>Level -T3</w:t>
            </w:r>
            <w:proofErr w:type="gramEnd"/>
          </w:p>
          <w:p w14:paraId="28B07638" w14:textId="77777777" w:rsidR="00F910BE" w:rsidRDefault="00F910BE">
            <w:pPr>
              <w:jc w:val="left"/>
              <w:rPr>
                <w:color w:val="000000" w:themeColor="text1"/>
              </w:rPr>
            </w:pPr>
            <w:r>
              <w:rPr>
                <w:color w:val="000000" w:themeColor="text1"/>
              </w:rPr>
              <w:t>RSPB Wild Challenge-Bronze T2</w:t>
            </w:r>
          </w:p>
          <w:p w14:paraId="14B40016" w14:textId="77777777" w:rsidR="00F910BE" w:rsidRDefault="00F910BE">
            <w:pPr>
              <w:jc w:val="left"/>
              <w:rPr>
                <w:color w:val="000000" w:themeColor="text1"/>
              </w:rPr>
            </w:pPr>
            <w:r>
              <w:rPr>
                <w:color w:val="000000" w:themeColor="text1"/>
              </w:rPr>
              <w:t xml:space="preserve">RHS School Gardening Award L4 – T3 </w:t>
            </w:r>
          </w:p>
          <w:p w14:paraId="5874193E" w14:textId="77777777" w:rsidR="00F910BE" w:rsidRDefault="00F910BE">
            <w:pPr>
              <w:jc w:val="left"/>
              <w:rPr>
                <w:color w:val="000000" w:themeColor="text1"/>
                <w:lang w:val="nl-NL"/>
              </w:rPr>
            </w:pPr>
            <w:r>
              <w:rPr>
                <w:color w:val="000000" w:themeColor="text1"/>
                <w:lang w:val="nl-NL"/>
              </w:rPr>
              <w:t>D of E Bronze</w:t>
            </w:r>
          </w:p>
          <w:p w14:paraId="78F943C6" w14:textId="77777777" w:rsidR="00F910BE" w:rsidRDefault="00F910BE">
            <w:pPr>
              <w:jc w:val="left"/>
              <w:rPr>
                <w:color w:val="000000" w:themeColor="text1"/>
                <w:lang w:val="nl-NL"/>
              </w:rPr>
            </w:pPr>
            <w:r>
              <w:rPr>
                <w:color w:val="000000" w:themeColor="text1"/>
                <w:lang w:val="nl-NL"/>
              </w:rPr>
              <w:t>RRSA - Silver</w:t>
            </w:r>
          </w:p>
          <w:p w14:paraId="0DAA047C" w14:textId="77777777" w:rsidR="00F910BE" w:rsidRDefault="00F910BE">
            <w:pPr>
              <w:jc w:val="left"/>
              <w:rPr>
                <w:color w:val="000000" w:themeColor="text1"/>
                <w:lang w:val="nl-NL"/>
              </w:rPr>
            </w:pPr>
            <w:r>
              <w:rPr>
                <w:color w:val="000000" w:themeColor="text1"/>
                <w:lang w:val="nl-NL"/>
              </w:rPr>
              <w:t>Eco - Green Flag</w:t>
            </w:r>
          </w:p>
          <w:p w14:paraId="4E7ABEC5" w14:textId="77777777" w:rsidR="00F910BE" w:rsidRDefault="00F910BE">
            <w:pPr>
              <w:jc w:val="left"/>
              <w:rPr>
                <w:color w:val="000000" w:themeColor="text1"/>
                <w:lang w:val="it-IT"/>
              </w:rPr>
            </w:pPr>
            <w:r>
              <w:rPr>
                <w:color w:val="000000" w:themeColor="text1"/>
                <w:lang w:val="it-IT"/>
              </w:rPr>
              <w:t>Reading Schools Award</w:t>
            </w:r>
          </w:p>
          <w:p w14:paraId="55F56E79" w14:textId="77777777" w:rsidR="00F910BE" w:rsidRDefault="00F910BE" w:rsidP="00115F19">
            <w:pPr>
              <w:pStyle w:val="ListParagraph"/>
              <w:numPr>
                <w:ilvl w:val="0"/>
                <w:numId w:val="6"/>
              </w:numPr>
            </w:pPr>
            <w:r>
              <w:t>Heritage Hero Award Completed: showcase 26/2/24. Accredited Feb 24</w:t>
            </w:r>
          </w:p>
          <w:p w14:paraId="439BE8CE" w14:textId="77777777" w:rsidR="00F910BE" w:rsidRDefault="00F910BE"/>
          <w:p w14:paraId="4F3F004D" w14:textId="77777777" w:rsidR="00F910BE" w:rsidRDefault="00F910BE" w:rsidP="00115F19">
            <w:pPr>
              <w:pStyle w:val="ListParagraph"/>
              <w:numPr>
                <w:ilvl w:val="0"/>
                <w:numId w:val="6"/>
              </w:numPr>
            </w:pPr>
            <w:r>
              <w:t>RSPB Completed. Accredited April 24</w:t>
            </w:r>
          </w:p>
          <w:p w14:paraId="3EFB5F2B" w14:textId="77777777" w:rsidR="00F910BE" w:rsidRDefault="00F910BE"/>
          <w:p w14:paraId="4C7EBC41" w14:textId="77777777" w:rsidR="00F910BE" w:rsidRDefault="00F910BE" w:rsidP="00115F19">
            <w:pPr>
              <w:pStyle w:val="ListParagraph"/>
              <w:numPr>
                <w:ilvl w:val="0"/>
                <w:numId w:val="5"/>
              </w:numPr>
              <w:jc w:val="left"/>
              <w:rPr>
                <w:rFonts w:ascii="Calibri" w:hAnsi="Calibri" w:cs="Calibri"/>
                <w:b/>
                <w:szCs w:val="24"/>
              </w:rPr>
            </w:pPr>
            <w:r>
              <w:rPr>
                <w:color w:val="000000" w:themeColor="text1"/>
              </w:rPr>
              <w:t xml:space="preserve">Duke of Edinburgh Bronze award implemented for all senior learners. All records are planned and monitored.  Accreditation achieved by May 2024. Every pupil working with D of E record booklet weekly -  </w:t>
            </w:r>
          </w:p>
          <w:p w14:paraId="3508D5F7" w14:textId="77777777" w:rsidR="00F910BE" w:rsidRDefault="00F910BE" w:rsidP="00115F19">
            <w:pPr>
              <w:pStyle w:val="ListParagraph"/>
              <w:numPr>
                <w:ilvl w:val="0"/>
                <w:numId w:val="5"/>
              </w:numPr>
              <w:jc w:val="left"/>
              <w:rPr>
                <w:color w:val="000000" w:themeColor="text1"/>
              </w:rPr>
            </w:pPr>
            <w:r>
              <w:rPr>
                <w:color w:val="000000" w:themeColor="text1"/>
              </w:rPr>
              <w:t xml:space="preserve">D of E Skills booklet completed weekly and uploaded to </w:t>
            </w:r>
            <w:proofErr w:type="spellStart"/>
            <w:r>
              <w:rPr>
                <w:color w:val="000000" w:themeColor="text1"/>
              </w:rPr>
              <w:t>eDof</w:t>
            </w:r>
            <w:proofErr w:type="spellEnd"/>
            <w:r>
              <w:rPr>
                <w:color w:val="000000" w:themeColor="text1"/>
              </w:rPr>
              <w:t xml:space="preserve"> E week beg 15</w:t>
            </w:r>
            <w:r>
              <w:rPr>
                <w:color w:val="000000" w:themeColor="text1"/>
                <w:vertAlign w:val="superscript"/>
              </w:rPr>
              <w:t>th</w:t>
            </w:r>
            <w:r>
              <w:rPr>
                <w:color w:val="000000" w:themeColor="text1"/>
              </w:rPr>
              <w:t xml:space="preserve"> April 24. Volunteering record completed and uploaded to </w:t>
            </w:r>
            <w:proofErr w:type="spellStart"/>
            <w:r>
              <w:rPr>
                <w:color w:val="000000" w:themeColor="text1"/>
              </w:rPr>
              <w:t>eDof</w:t>
            </w:r>
            <w:proofErr w:type="spellEnd"/>
            <w:r>
              <w:rPr>
                <w:color w:val="000000" w:themeColor="text1"/>
              </w:rPr>
              <w:t xml:space="preserve"> E week beg 15</w:t>
            </w:r>
            <w:r>
              <w:rPr>
                <w:color w:val="000000" w:themeColor="text1"/>
                <w:vertAlign w:val="superscript"/>
              </w:rPr>
              <w:t>th</w:t>
            </w:r>
            <w:r>
              <w:rPr>
                <w:color w:val="000000" w:themeColor="text1"/>
              </w:rPr>
              <w:t xml:space="preserve"> April 24. Physical record completed and uploaded to </w:t>
            </w:r>
            <w:proofErr w:type="spellStart"/>
            <w:r>
              <w:rPr>
                <w:color w:val="000000" w:themeColor="text1"/>
              </w:rPr>
              <w:t>eDof</w:t>
            </w:r>
            <w:proofErr w:type="spellEnd"/>
            <w:r>
              <w:rPr>
                <w:color w:val="000000" w:themeColor="text1"/>
              </w:rPr>
              <w:t xml:space="preserve"> E week beg 22</w:t>
            </w:r>
            <w:r>
              <w:rPr>
                <w:color w:val="000000" w:themeColor="text1"/>
                <w:vertAlign w:val="superscript"/>
              </w:rPr>
              <w:t>nd</w:t>
            </w:r>
            <w:r>
              <w:rPr>
                <w:color w:val="000000" w:themeColor="text1"/>
              </w:rPr>
              <w:t xml:space="preserve"> April 24</w:t>
            </w:r>
          </w:p>
          <w:p w14:paraId="2F054218" w14:textId="77777777" w:rsidR="00F910BE" w:rsidRDefault="00F910BE" w:rsidP="00115F19">
            <w:pPr>
              <w:pStyle w:val="ListParagraph"/>
              <w:numPr>
                <w:ilvl w:val="0"/>
                <w:numId w:val="5"/>
              </w:numPr>
              <w:jc w:val="left"/>
              <w:rPr>
                <w:rFonts w:ascii="Calibri" w:hAnsi="Calibri" w:cs="Calibri"/>
                <w:b/>
                <w:szCs w:val="24"/>
              </w:rPr>
            </w:pPr>
            <w:r>
              <w:rPr>
                <w:color w:val="000000" w:themeColor="text1"/>
              </w:rPr>
              <w:t xml:space="preserve">Outdoor learning is clearly linked to wider achievement. </w:t>
            </w:r>
            <w:r>
              <w:t>RSPB and Green Tree requirements shaped the outdoor education plan. Positive engagement from the young people. RSPB evidence presented in a booklet and emailed for accreditation. D of E practise day was huge success. All YP involved participated with support to experience sense of adventure, teamwork, communication, physical skills and holistic benefit of whole day outdoors.</w:t>
            </w:r>
          </w:p>
          <w:p w14:paraId="77C552A1" w14:textId="77777777" w:rsidR="00F910BE" w:rsidRDefault="00F910BE" w:rsidP="00115F19">
            <w:pPr>
              <w:pStyle w:val="ListParagraph"/>
              <w:numPr>
                <w:ilvl w:val="0"/>
                <w:numId w:val="5"/>
              </w:numPr>
              <w:jc w:val="left"/>
              <w:rPr>
                <w:rFonts w:ascii="Calibri" w:hAnsi="Calibri" w:cs="Calibri"/>
                <w:b/>
                <w:szCs w:val="24"/>
              </w:rPr>
            </w:pPr>
            <w:r>
              <w:rPr>
                <w:color w:val="000000" w:themeColor="text1"/>
              </w:rPr>
              <w:t>New partners from D of E and Heritage Hero Awards are actively engaged with the school helping to raise attainment</w:t>
            </w:r>
          </w:p>
          <w:p w14:paraId="67FFE85E" w14:textId="77777777" w:rsidR="00F910BE" w:rsidRDefault="00F910BE">
            <w:pPr>
              <w:jc w:val="left"/>
              <w:rPr>
                <w:rFonts w:ascii="Calibri" w:hAnsi="Calibri" w:cs="Calibri"/>
                <w:b/>
                <w:szCs w:val="24"/>
              </w:rPr>
            </w:pPr>
          </w:p>
        </w:tc>
        <w:tc>
          <w:tcPr>
            <w:tcW w:w="2803"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5F823DFB" w14:textId="77777777" w:rsidR="00F910BE" w:rsidRDefault="00F910BE">
            <w:pPr>
              <w:jc w:val="left"/>
              <w:rPr>
                <w:rFonts w:ascii="Calibri" w:hAnsi="Calibri" w:cs="Calibri"/>
                <w:b/>
                <w:szCs w:val="24"/>
              </w:rPr>
            </w:pPr>
            <w:r>
              <w:rPr>
                <w:rFonts w:ascii="Calibri" w:hAnsi="Calibri" w:cs="Calibri"/>
                <w:b/>
                <w:szCs w:val="24"/>
              </w:rPr>
              <w:lastRenderedPageBreak/>
              <w:t xml:space="preserve">Next steps      </w:t>
            </w:r>
          </w:p>
          <w:p w14:paraId="2290AC3D" w14:textId="77777777" w:rsidR="00F910BE" w:rsidRDefault="00F910BE">
            <w:pPr>
              <w:jc w:val="left"/>
              <w:rPr>
                <w:rFonts w:ascii="Calibri" w:hAnsi="Calibri" w:cs="Calibri"/>
                <w:b/>
                <w:szCs w:val="24"/>
              </w:rPr>
            </w:pPr>
          </w:p>
          <w:p w14:paraId="232C62C6" w14:textId="77777777" w:rsidR="00F910BE" w:rsidRDefault="00F910BE">
            <w:pPr>
              <w:jc w:val="left"/>
              <w:rPr>
                <w:rFonts w:ascii="Calibri" w:hAnsi="Calibri" w:cs="Calibri"/>
                <w:szCs w:val="24"/>
              </w:rPr>
            </w:pPr>
            <w:r>
              <w:rPr>
                <w:rFonts w:ascii="Calibri" w:hAnsi="Calibri" w:cs="Calibri"/>
                <w:szCs w:val="24"/>
              </w:rPr>
              <w:t xml:space="preserve">New awards implemented and accredited. </w:t>
            </w:r>
          </w:p>
          <w:p w14:paraId="78D60BC2" w14:textId="77777777" w:rsidR="00F910BE" w:rsidRDefault="00F910BE">
            <w:pPr>
              <w:jc w:val="left"/>
              <w:rPr>
                <w:rFonts w:ascii="Calibri" w:hAnsi="Calibri" w:cs="Calibri"/>
                <w:szCs w:val="24"/>
              </w:rPr>
            </w:pPr>
            <w:r>
              <w:rPr>
                <w:rFonts w:ascii="Calibri" w:hAnsi="Calibri" w:cs="Calibri"/>
                <w:szCs w:val="24"/>
              </w:rPr>
              <w:t>Wider Achievement increased across the school.</w:t>
            </w:r>
          </w:p>
          <w:p w14:paraId="468E1CC5" w14:textId="77777777" w:rsidR="00F910BE" w:rsidRDefault="00F910BE">
            <w:pPr>
              <w:jc w:val="left"/>
              <w:rPr>
                <w:rFonts w:ascii="Calibri" w:hAnsi="Calibri" w:cs="Calibri"/>
                <w:szCs w:val="24"/>
              </w:rPr>
            </w:pPr>
          </w:p>
          <w:p w14:paraId="54F27ED1" w14:textId="77777777" w:rsidR="00F910BE" w:rsidRDefault="00F910BE">
            <w:pPr>
              <w:jc w:val="left"/>
              <w:rPr>
                <w:rFonts w:ascii="Calibri" w:hAnsi="Calibri" w:cs="Calibri"/>
                <w:szCs w:val="24"/>
              </w:rPr>
            </w:pPr>
            <w:r>
              <w:rPr>
                <w:rFonts w:ascii="Calibri" w:hAnsi="Calibri" w:cs="Calibri"/>
                <w:szCs w:val="24"/>
              </w:rPr>
              <w:t xml:space="preserve">Action: continue to introduce new awards and build up new partnerships supporting the school to raise attainment                    </w:t>
            </w:r>
            <w:r>
              <w:rPr>
                <w:rFonts w:ascii="Calibri" w:hAnsi="Calibri" w:cs="Calibri"/>
                <w:color w:val="7030A0"/>
                <w:szCs w:val="24"/>
              </w:rPr>
              <w:t xml:space="preserve"> </w:t>
            </w:r>
          </w:p>
        </w:tc>
      </w:tr>
      <w:tr w:rsidR="00F910BE" w14:paraId="02791594" w14:textId="77777777" w:rsidTr="00F910BE">
        <w:tc>
          <w:tcPr>
            <w:tcW w:w="421" w:type="dxa"/>
            <w:tcBorders>
              <w:top w:val="single" w:sz="4" w:space="0" w:color="auto"/>
              <w:left w:val="single" w:sz="4" w:space="0" w:color="auto"/>
              <w:bottom w:val="single" w:sz="4" w:space="0" w:color="auto"/>
              <w:right w:val="single" w:sz="4" w:space="0" w:color="auto"/>
            </w:tcBorders>
            <w:shd w:val="clear" w:color="auto" w:fill="E59EDC" w:themeFill="accent5" w:themeFillTint="66"/>
          </w:tcPr>
          <w:p w14:paraId="45924BE6" w14:textId="77777777" w:rsidR="00F910BE" w:rsidRDefault="00F910BE">
            <w:pPr>
              <w:jc w:val="left"/>
              <w:rPr>
                <w:rFonts w:ascii="Calibri" w:hAnsi="Calibri" w:cs="Calibri"/>
                <w:szCs w:val="24"/>
              </w:rPr>
            </w:pPr>
          </w:p>
        </w:tc>
        <w:tc>
          <w:tcPr>
            <w:tcW w:w="11939" w:type="dxa"/>
            <w:tcBorders>
              <w:top w:val="single" w:sz="4" w:space="0" w:color="auto"/>
              <w:left w:val="single" w:sz="4" w:space="0" w:color="auto"/>
              <w:bottom w:val="single" w:sz="4" w:space="0" w:color="auto"/>
              <w:right w:val="single" w:sz="4" w:space="0" w:color="auto"/>
            </w:tcBorders>
          </w:tcPr>
          <w:p w14:paraId="187692A5" w14:textId="77777777" w:rsidR="00F910BE" w:rsidRDefault="00F910BE">
            <w:pPr>
              <w:rPr>
                <w:rFonts w:ascii="Calibri" w:eastAsiaTheme="minorEastAsia" w:hAnsi="Calibri" w:cs="Calibri"/>
                <w:b/>
                <w:szCs w:val="24"/>
              </w:rPr>
            </w:pPr>
            <w:r>
              <w:rPr>
                <w:rFonts w:ascii="Calibri" w:eastAsiaTheme="minorEastAsia" w:hAnsi="Calibri" w:cs="Calibri"/>
                <w:b/>
                <w:szCs w:val="24"/>
              </w:rPr>
              <w:t>Impact:</w:t>
            </w:r>
          </w:p>
          <w:p w14:paraId="17E4807C" w14:textId="77777777" w:rsidR="00F910BE" w:rsidRDefault="00F910BE" w:rsidP="00115F19">
            <w:pPr>
              <w:pStyle w:val="ListParagraph"/>
              <w:numPr>
                <w:ilvl w:val="0"/>
                <w:numId w:val="7"/>
              </w:numPr>
              <w:rPr>
                <w:rFonts w:ascii="Calibri" w:hAnsi="Calibri" w:cs="Arial"/>
                <w:szCs w:val="24"/>
              </w:rPr>
            </w:pPr>
            <w:r>
              <w:rPr>
                <w:rFonts w:ascii="Calibri" w:hAnsi="Calibri" w:cs="Arial"/>
                <w:szCs w:val="24"/>
              </w:rPr>
              <w:t xml:space="preserve">All pupils </w:t>
            </w:r>
            <w:proofErr w:type="gramStart"/>
            <w:r>
              <w:rPr>
                <w:rFonts w:ascii="Calibri" w:hAnsi="Calibri" w:cs="Arial"/>
                <w:szCs w:val="24"/>
              </w:rPr>
              <w:t>have the opportunity to</w:t>
            </w:r>
            <w:proofErr w:type="gramEnd"/>
            <w:r>
              <w:rPr>
                <w:rFonts w:ascii="Calibri" w:hAnsi="Calibri" w:cs="Arial"/>
                <w:szCs w:val="24"/>
              </w:rPr>
              <w:t xml:space="preserve"> take part in the Duke of Edinburgh Award Scheme at Bronze level</w:t>
            </w:r>
          </w:p>
          <w:p w14:paraId="3421E5E5" w14:textId="77777777" w:rsidR="00F910BE" w:rsidRDefault="00F910BE" w:rsidP="00115F19">
            <w:pPr>
              <w:pStyle w:val="ListParagraph"/>
              <w:numPr>
                <w:ilvl w:val="0"/>
                <w:numId w:val="7"/>
              </w:numPr>
              <w:rPr>
                <w:rFonts w:ascii="Calibri" w:hAnsi="Calibri" w:cs="Arial"/>
                <w:szCs w:val="24"/>
              </w:rPr>
            </w:pPr>
            <w:r>
              <w:rPr>
                <w:rFonts w:ascii="Calibri" w:hAnsi="Calibri" w:cs="Arial"/>
                <w:szCs w:val="24"/>
              </w:rPr>
              <w:t xml:space="preserve">All BGE pupils </w:t>
            </w:r>
            <w:proofErr w:type="gramStart"/>
            <w:r>
              <w:rPr>
                <w:rFonts w:ascii="Calibri" w:hAnsi="Calibri" w:cs="Arial"/>
                <w:szCs w:val="24"/>
              </w:rPr>
              <w:t>have the opportunity to</w:t>
            </w:r>
            <w:proofErr w:type="gramEnd"/>
            <w:r>
              <w:rPr>
                <w:rFonts w:ascii="Calibri" w:hAnsi="Calibri" w:cs="Arial"/>
                <w:szCs w:val="24"/>
              </w:rPr>
              <w:t xml:space="preserve"> take part in a wide variety of awards raising attainment in Stanmore School</w:t>
            </w:r>
          </w:p>
          <w:p w14:paraId="137D5BA9" w14:textId="77777777" w:rsidR="00F910BE" w:rsidRDefault="00F910BE" w:rsidP="00115F19">
            <w:pPr>
              <w:pStyle w:val="ListParagraph"/>
              <w:numPr>
                <w:ilvl w:val="0"/>
                <w:numId w:val="7"/>
              </w:numPr>
              <w:rPr>
                <w:rFonts w:ascii="Calibri" w:hAnsi="Calibri" w:cs="Arial"/>
                <w:szCs w:val="24"/>
              </w:rPr>
            </w:pPr>
            <w:r>
              <w:rPr>
                <w:rFonts w:ascii="Calibri" w:hAnsi="Calibri" w:cs="Arial"/>
                <w:szCs w:val="24"/>
              </w:rPr>
              <w:t xml:space="preserve">All staff </w:t>
            </w:r>
            <w:proofErr w:type="gramStart"/>
            <w:r>
              <w:rPr>
                <w:rFonts w:ascii="Calibri" w:hAnsi="Calibri" w:cs="Arial"/>
                <w:szCs w:val="24"/>
              </w:rPr>
              <w:t>have the opportunity to</w:t>
            </w:r>
            <w:proofErr w:type="gramEnd"/>
            <w:r>
              <w:rPr>
                <w:rFonts w:ascii="Calibri" w:hAnsi="Calibri" w:cs="Arial"/>
                <w:szCs w:val="24"/>
              </w:rPr>
              <w:t xml:space="preserve"> use their individualised skills to support the D of E award and other award programmes</w:t>
            </w:r>
          </w:p>
          <w:p w14:paraId="4B321139" w14:textId="77777777" w:rsidR="00F910BE" w:rsidRDefault="00F910BE" w:rsidP="00115F19">
            <w:pPr>
              <w:pStyle w:val="ListParagraph"/>
              <w:numPr>
                <w:ilvl w:val="0"/>
                <w:numId w:val="7"/>
              </w:numPr>
              <w:rPr>
                <w:rFonts w:ascii="Calibri" w:hAnsi="Calibri" w:cs="Arial"/>
                <w:szCs w:val="24"/>
              </w:rPr>
            </w:pPr>
            <w:r>
              <w:rPr>
                <w:rFonts w:ascii="Calibri" w:hAnsi="Calibri" w:cs="Arial"/>
                <w:szCs w:val="24"/>
              </w:rPr>
              <w:t>New partners are effectively supporting wider achievement in Stanmore helping to raise attainment and achievement</w:t>
            </w:r>
          </w:p>
          <w:p w14:paraId="5ACBA5B3" w14:textId="77777777" w:rsidR="00F910BE" w:rsidRDefault="00F910BE">
            <w:pPr>
              <w:rPr>
                <w:rFonts w:ascii="Calibri" w:hAnsi="Calibri" w:cs="Calibri"/>
                <w:szCs w:val="24"/>
              </w:rPr>
            </w:pPr>
          </w:p>
          <w:p w14:paraId="51A0B6BE" w14:textId="77777777" w:rsidR="00F910BE" w:rsidRDefault="00F910BE">
            <w:pPr>
              <w:rPr>
                <w:rFonts w:ascii="Calibri" w:hAnsi="Calibri" w:cs="Calibri"/>
                <w:bCs/>
                <w:color w:val="E97132" w:themeColor="accent2"/>
                <w:szCs w:val="24"/>
              </w:rPr>
            </w:pPr>
          </w:p>
          <w:p w14:paraId="1D8F7463" w14:textId="77777777" w:rsidR="00F910BE" w:rsidRDefault="00F910BE">
            <w:pPr>
              <w:rPr>
                <w:rFonts w:ascii="Calibri" w:hAnsi="Calibri" w:cs="Calibri"/>
                <w:color w:val="FF0000"/>
                <w:szCs w:val="24"/>
              </w:rPr>
            </w:pPr>
          </w:p>
          <w:p w14:paraId="2370B9E1" w14:textId="77777777" w:rsidR="00F910BE" w:rsidRDefault="00F910BE">
            <w:pPr>
              <w:rPr>
                <w:rFonts w:ascii="Calibri" w:hAnsi="Calibri" w:cs="Calibri"/>
                <w:color w:val="FF0000"/>
                <w:szCs w:val="24"/>
              </w:rPr>
            </w:pPr>
          </w:p>
          <w:p w14:paraId="3697C441" w14:textId="77777777" w:rsidR="00F910BE" w:rsidRDefault="00F910BE">
            <w:pPr>
              <w:rPr>
                <w:rFonts w:ascii="Calibri" w:hAnsi="Calibri" w:cs="Calibri"/>
                <w:color w:val="FF0000"/>
                <w:szCs w:val="24"/>
              </w:rPr>
            </w:pPr>
          </w:p>
          <w:p w14:paraId="7750D172" w14:textId="77777777" w:rsidR="00F910BE" w:rsidRDefault="00F910BE">
            <w:pPr>
              <w:rPr>
                <w:rFonts w:ascii="Calibri" w:hAnsi="Calibri" w:cs="Calibri"/>
                <w:color w:val="FF0000"/>
                <w:szCs w:val="24"/>
              </w:rPr>
            </w:pPr>
          </w:p>
          <w:p w14:paraId="727FE877" w14:textId="77777777" w:rsidR="00F910BE" w:rsidRDefault="00F910BE">
            <w:pPr>
              <w:rPr>
                <w:rFonts w:ascii="Calibri" w:hAnsi="Calibri" w:cs="Calibri"/>
                <w:color w:val="FF0000"/>
                <w:szCs w:val="24"/>
              </w:rPr>
            </w:pPr>
          </w:p>
        </w:tc>
        <w:tc>
          <w:tcPr>
            <w:tcW w:w="2803"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006065B" w14:textId="77777777" w:rsidR="00F910BE" w:rsidRDefault="00F910BE">
            <w:pPr>
              <w:jc w:val="left"/>
              <w:rPr>
                <w:rFonts w:ascii="Calibri" w:hAnsi="Calibri" w:cs="Calibri"/>
                <w:szCs w:val="24"/>
              </w:rPr>
            </w:pPr>
          </w:p>
          <w:p w14:paraId="722EA4E7" w14:textId="77777777" w:rsidR="00F910BE" w:rsidRDefault="00F910BE">
            <w:pPr>
              <w:jc w:val="left"/>
              <w:rPr>
                <w:rFonts w:ascii="Calibri" w:hAnsi="Calibri" w:cs="Calibri"/>
                <w:szCs w:val="24"/>
              </w:rPr>
            </w:pPr>
            <w:r>
              <w:rPr>
                <w:rFonts w:ascii="Calibri" w:hAnsi="Calibri" w:cs="Calibri"/>
                <w:szCs w:val="24"/>
              </w:rPr>
              <w:t xml:space="preserve">. </w:t>
            </w:r>
          </w:p>
        </w:tc>
      </w:tr>
    </w:tbl>
    <w:p w14:paraId="7A3D725A" w14:textId="77777777" w:rsidR="00F910BE" w:rsidRDefault="00F910BE" w:rsidP="00F910BE">
      <w:pPr>
        <w:jc w:val="left"/>
        <w:rPr>
          <w:rFonts w:ascii="Calibri" w:hAnsi="Calibri" w:cs="Calibri"/>
          <w:szCs w:val="24"/>
        </w:rPr>
      </w:pPr>
    </w:p>
    <w:p w14:paraId="2258F19E" w14:textId="77777777" w:rsidR="00F910BE" w:rsidRDefault="00F910BE" w:rsidP="00F910BE">
      <w:pPr>
        <w:jc w:val="left"/>
        <w:rPr>
          <w:rFonts w:ascii="Calibri" w:hAnsi="Calibri" w:cs="Calibri"/>
          <w:szCs w:val="24"/>
        </w:rPr>
      </w:pPr>
    </w:p>
    <w:p w14:paraId="4939FBD0" w14:textId="77777777" w:rsidR="00F910BE" w:rsidRDefault="00F910BE" w:rsidP="00F910BE">
      <w:pPr>
        <w:jc w:val="left"/>
        <w:rPr>
          <w:rFonts w:ascii="Calibri" w:hAnsi="Calibri" w:cs="Calibri"/>
          <w:szCs w:val="24"/>
        </w:rPr>
      </w:pPr>
    </w:p>
    <w:p w14:paraId="507E23FE" w14:textId="77777777" w:rsidR="00F910BE" w:rsidRDefault="00F910BE" w:rsidP="00F910BE">
      <w:pPr>
        <w:jc w:val="left"/>
        <w:rPr>
          <w:rFonts w:ascii="Calibri" w:hAnsi="Calibri" w:cs="Calibri"/>
          <w:szCs w:val="24"/>
        </w:rPr>
      </w:pPr>
    </w:p>
    <w:tbl>
      <w:tblPr>
        <w:tblStyle w:val="TableGrid"/>
        <w:tblW w:w="15163" w:type="dxa"/>
        <w:tblInd w:w="0" w:type="dxa"/>
        <w:tblLook w:val="04A0" w:firstRow="1" w:lastRow="0" w:firstColumn="1" w:lastColumn="0" w:noHBand="0" w:noVBand="1"/>
      </w:tblPr>
      <w:tblGrid>
        <w:gridCol w:w="279"/>
        <w:gridCol w:w="11056"/>
        <w:gridCol w:w="3828"/>
      </w:tblGrid>
      <w:tr w:rsidR="00F910BE" w14:paraId="34311D35" w14:textId="77777777" w:rsidTr="00F910BE">
        <w:tc>
          <w:tcPr>
            <w:tcW w:w="15163" w:type="dxa"/>
            <w:gridSpan w:val="3"/>
            <w:tcBorders>
              <w:top w:val="single" w:sz="4" w:space="0" w:color="auto"/>
              <w:left w:val="single" w:sz="4" w:space="0" w:color="auto"/>
              <w:bottom w:val="single" w:sz="4" w:space="0" w:color="auto"/>
              <w:right w:val="single" w:sz="4" w:space="0" w:color="auto"/>
            </w:tcBorders>
            <w:shd w:val="clear" w:color="auto" w:fill="83CAEB" w:themeFill="accent1" w:themeFillTint="66"/>
          </w:tcPr>
          <w:p w14:paraId="1237A16A" w14:textId="77777777" w:rsidR="00F910BE" w:rsidRDefault="00F910BE" w:rsidP="00115F19">
            <w:pPr>
              <w:pStyle w:val="ListParagraph"/>
              <w:numPr>
                <w:ilvl w:val="0"/>
                <w:numId w:val="5"/>
              </w:numPr>
              <w:jc w:val="left"/>
              <w:rPr>
                <w:rFonts w:ascii="Arial" w:hAnsi="Arial" w:cs="Arial"/>
              </w:rPr>
            </w:pPr>
            <w:bookmarkStart w:id="10" w:name="_Toc17110030"/>
            <w:r>
              <w:rPr>
                <w:rFonts w:ascii="Calibri" w:hAnsi="Calibri" w:cs="Calibri"/>
                <w:i/>
                <w:szCs w:val="24"/>
              </w:rPr>
              <w:t>Priority 2:</w:t>
            </w:r>
            <w:bookmarkEnd w:id="10"/>
            <w:r>
              <w:rPr>
                <w:rFonts w:ascii="Calibri" w:hAnsi="Calibri" w:cs="Calibri"/>
                <w:i/>
                <w:szCs w:val="24"/>
              </w:rPr>
              <w:t xml:space="preserve">  </w:t>
            </w:r>
            <w:r>
              <w:t xml:space="preserve">To further develop the school curriculum to raise attainment.                                                                                                                         </w:t>
            </w:r>
            <w:r>
              <w:rPr>
                <w:color w:val="FF0000"/>
              </w:rPr>
              <w:t>PEF</w:t>
            </w:r>
          </w:p>
          <w:p w14:paraId="7B3826B0" w14:textId="77777777" w:rsidR="00F910BE" w:rsidRDefault="00F910BE">
            <w:pPr>
              <w:rPr>
                <w:color w:val="000000" w:themeColor="text1"/>
                <w:szCs w:val="24"/>
              </w:rPr>
            </w:pPr>
          </w:p>
        </w:tc>
      </w:tr>
      <w:tr w:rsidR="00F910BE" w14:paraId="302C1978" w14:textId="77777777" w:rsidTr="00F910BE">
        <w:tc>
          <w:tcPr>
            <w:tcW w:w="279" w:type="dxa"/>
            <w:tcBorders>
              <w:top w:val="single" w:sz="4" w:space="0" w:color="auto"/>
              <w:left w:val="single" w:sz="4" w:space="0" w:color="auto"/>
              <w:bottom w:val="single" w:sz="4" w:space="0" w:color="auto"/>
              <w:right w:val="single" w:sz="4" w:space="0" w:color="auto"/>
            </w:tcBorders>
            <w:shd w:val="clear" w:color="auto" w:fill="E59EDC" w:themeFill="accent5" w:themeFillTint="66"/>
          </w:tcPr>
          <w:p w14:paraId="5B3A4A0D" w14:textId="77777777" w:rsidR="00F910BE" w:rsidRDefault="00F910BE">
            <w:pPr>
              <w:jc w:val="left"/>
              <w:rPr>
                <w:rFonts w:ascii="Calibri" w:hAnsi="Calibri" w:cs="Calibri"/>
                <w:b/>
                <w:szCs w:val="24"/>
              </w:rPr>
            </w:pPr>
          </w:p>
        </w:tc>
        <w:tc>
          <w:tcPr>
            <w:tcW w:w="11056" w:type="dxa"/>
            <w:tcBorders>
              <w:top w:val="single" w:sz="4" w:space="0" w:color="auto"/>
              <w:left w:val="single" w:sz="4" w:space="0" w:color="auto"/>
              <w:bottom w:val="single" w:sz="4" w:space="0" w:color="auto"/>
              <w:right w:val="single" w:sz="4" w:space="0" w:color="auto"/>
            </w:tcBorders>
          </w:tcPr>
          <w:p w14:paraId="6637BFB8" w14:textId="77777777" w:rsidR="00F910BE" w:rsidRDefault="00F910BE">
            <w:pPr>
              <w:jc w:val="left"/>
              <w:rPr>
                <w:rFonts w:ascii="Calibri" w:hAnsi="Calibri" w:cs="Calibri"/>
                <w:b/>
                <w:szCs w:val="24"/>
              </w:rPr>
            </w:pPr>
            <w:r>
              <w:rPr>
                <w:rFonts w:ascii="Calibri" w:hAnsi="Calibri" w:cs="Calibri"/>
                <w:b/>
                <w:szCs w:val="24"/>
              </w:rPr>
              <w:t>Progress and Evaluation:</w:t>
            </w:r>
          </w:p>
          <w:p w14:paraId="03C2DE5F" w14:textId="77777777" w:rsidR="00F910BE" w:rsidRDefault="00F910BE">
            <w:pPr>
              <w:jc w:val="left"/>
              <w:rPr>
                <w:rFonts w:ascii="Calibri" w:hAnsi="Calibri" w:cs="Calibri"/>
                <w:b/>
                <w:szCs w:val="24"/>
              </w:rPr>
            </w:pPr>
            <w:r>
              <w:rPr>
                <w:rFonts w:ascii="Calibri" w:hAnsi="Calibri" w:cs="Calibri"/>
                <w:b/>
                <w:szCs w:val="24"/>
              </w:rPr>
              <w:t>What did we do?</w:t>
            </w:r>
          </w:p>
          <w:p w14:paraId="65D9A4E5" w14:textId="77777777" w:rsidR="00F910BE" w:rsidRDefault="00F910BE" w:rsidP="00115F19">
            <w:pPr>
              <w:pStyle w:val="ListParagraph"/>
              <w:numPr>
                <w:ilvl w:val="0"/>
                <w:numId w:val="5"/>
              </w:numPr>
              <w:jc w:val="left"/>
              <w:rPr>
                <w:rFonts w:ascii="Calibri" w:hAnsi="Calibri" w:cs="Calibri"/>
                <w:szCs w:val="24"/>
              </w:rPr>
            </w:pPr>
            <w:r>
              <w:rPr>
                <w:rFonts w:ascii="Calibri" w:hAnsi="Calibri" w:cs="Calibri"/>
                <w:szCs w:val="24"/>
              </w:rPr>
              <w:t xml:space="preserve">All staff took part in professional learning led by the QIO on ‘The curriculum framework at Stanmore’. Feedback was very </w:t>
            </w:r>
            <w:proofErr w:type="gramStart"/>
            <w:r>
              <w:rPr>
                <w:rFonts w:ascii="Calibri" w:hAnsi="Calibri" w:cs="Calibri"/>
                <w:szCs w:val="24"/>
              </w:rPr>
              <w:t>positive</w:t>
            </w:r>
            <w:proofErr w:type="gramEnd"/>
            <w:r>
              <w:rPr>
                <w:rFonts w:ascii="Calibri" w:hAnsi="Calibri" w:cs="Calibri"/>
                <w:szCs w:val="24"/>
              </w:rPr>
              <w:t xml:space="preserve"> and staff felt they had a deeper understanding of the curriculum framework.</w:t>
            </w:r>
          </w:p>
          <w:p w14:paraId="6997E2D8" w14:textId="77777777" w:rsidR="00F910BE" w:rsidRDefault="00F910BE" w:rsidP="00115F19">
            <w:pPr>
              <w:pStyle w:val="ListParagraph"/>
              <w:numPr>
                <w:ilvl w:val="0"/>
                <w:numId w:val="5"/>
              </w:numPr>
              <w:jc w:val="left"/>
              <w:rPr>
                <w:rFonts w:ascii="Calibri" w:hAnsi="Calibri" w:cs="Calibri"/>
                <w:szCs w:val="24"/>
              </w:rPr>
            </w:pPr>
            <w:r>
              <w:rPr>
                <w:rFonts w:ascii="Calibri" w:hAnsi="Calibri" w:cs="Calibri"/>
                <w:szCs w:val="24"/>
              </w:rPr>
              <w:t xml:space="preserve">An elective programme was planned and implemented for all learners at Stanmore School. </w:t>
            </w:r>
            <w:r>
              <w:t xml:space="preserve">Staff agreed that choice groups should be aligned with D of E award. Progress was recorded through weekly photographs and summaries of session detailing the </w:t>
            </w:r>
            <w:proofErr w:type="gramStart"/>
            <w:r>
              <w:t>Young</w:t>
            </w:r>
            <w:proofErr w:type="gramEnd"/>
            <w:r>
              <w:t xml:space="preserve"> person’s engagement with skill. </w:t>
            </w:r>
          </w:p>
          <w:p w14:paraId="02E669C4" w14:textId="77777777" w:rsidR="00F910BE" w:rsidRDefault="00F910BE" w:rsidP="00115F19">
            <w:pPr>
              <w:pStyle w:val="ListParagraph"/>
              <w:numPr>
                <w:ilvl w:val="0"/>
                <w:numId w:val="5"/>
              </w:numPr>
              <w:jc w:val="left"/>
              <w:rPr>
                <w:rFonts w:ascii="Calibri" w:hAnsi="Calibri" w:cs="Calibri"/>
                <w:szCs w:val="24"/>
              </w:rPr>
            </w:pPr>
            <w:r>
              <w:t xml:space="preserve">Staff agreed to spend 3 months on each elective, to allow each young person time to consolidate skills and work with the D of E time framework. Staff discussed possible areas of interest for the young people and a member of staff discussed interests with young people to gauge interest.  </w:t>
            </w:r>
          </w:p>
          <w:p w14:paraId="5C7429E4" w14:textId="77777777" w:rsidR="00F910BE" w:rsidRDefault="00F910BE" w:rsidP="00115F19">
            <w:pPr>
              <w:pStyle w:val="ListParagraph"/>
              <w:numPr>
                <w:ilvl w:val="0"/>
                <w:numId w:val="5"/>
              </w:numPr>
              <w:jc w:val="left"/>
              <w:rPr>
                <w:rFonts w:ascii="Calibri" w:hAnsi="Calibri" w:cs="Calibri"/>
                <w:color w:val="000000" w:themeColor="text1"/>
                <w:szCs w:val="24"/>
              </w:rPr>
            </w:pPr>
            <w:r>
              <w:rPr>
                <w:color w:val="000000" w:themeColor="text1"/>
              </w:rPr>
              <w:t xml:space="preserve">An information booklet was created for all pupils, staff and parents on the electives </w:t>
            </w:r>
            <w:proofErr w:type="gramStart"/>
            <w:r>
              <w:rPr>
                <w:color w:val="000000" w:themeColor="text1"/>
              </w:rPr>
              <w:t>programme</w:t>
            </w:r>
            <w:proofErr w:type="gramEnd"/>
            <w:r>
              <w:rPr>
                <w:color w:val="000000" w:themeColor="text1"/>
              </w:rPr>
              <w:t xml:space="preserve"> and   this will be added to the curriculum framework to give context. </w:t>
            </w:r>
          </w:p>
          <w:p w14:paraId="6F77F7AE" w14:textId="77777777" w:rsidR="00F910BE" w:rsidRDefault="00F910BE" w:rsidP="00115F19">
            <w:pPr>
              <w:pStyle w:val="ListParagraph"/>
              <w:numPr>
                <w:ilvl w:val="0"/>
                <w:numId w:val="5"/>
              </w:numPr>
              <w:jc w:val="left"/>
              <w:rPr>
                <w:color w:val="000000" w:themeColor="text1"/>
              </w:rPr>
            </w:pPr>
            <w:r>
              <w:rPr>
                <w:rFonts w:ascii="Calibri" w:hAnsi="Calibri" w:cs="Calibri"/>
                <w:szCs w:val="24"/>
              </w:rPr>
              <w:t xml:space="preserve">The elective programme is carefully planned and monitored. </w:t>
            </w:r>
            <w:r>
              <w:t xml:space="preserve">Weekly summaries of progress of skills are completed along with photographic evidence. </w:t>
            </w:r>
            <w:r>
              <w:rPr>
                <w:color w:val="000000" w:themeColor="text1"/>
              </w:rPr>
              <w:t xml:space="preserve"> </w:t>
            </w:r>
          </w:p>
          <w:p w14:paraId="6865B59C" w14:textId="77777777" w:rsidR="00F910BE" w:rsidRDefault="00F910BE" w:rsidP="00115F19">
            <w:pPr>
              <w:pStyle w:val="ListParagraph"/>
              <w:numPr>
                <w:ilvl w:val="0"/>
                <w:numId w:val="5"/>
              </w:numPr>
              <w:jc w:val="left"/>
              <w:rPr>
                <w:rFonts w:ascii="Calibri" w:hAnsi="Calibri" w:cs="Calibri"/>
                <w:szCs w:val="24"/>
              </w:rPr>
            </w:pPr>
            <w:r>
              <w:rPr>
                <w:rFonts w:ascii="Calibri" w:hAnsi="Calibri" w:cs="Calibri"/>
                <w:szCs w:val="24"/>
              </w:rPr>
              <w:t xml:space="preserve">Progress and </w:t>
            </w:r>
            <w:proofErr w:type="gramStart"/>
            <w:r>
              <w:rPr>
                <w:rFonts w:ascii="Calibri" w:hAnsi="Calibri" w:cs="Calibri"/>
                <w:szCs w:val="24"/>
              </w:rPr>
              <w:t>achievement  is</w:t>
            </w:r>
            <w:proofErr w:type="gramEnd"/>
            <w:r>
              <w:rPr>
                <w:rFonts w:ascii="Calibri" w:hAnsi="Calibri" w:cs="Calibri"/>
                <w:szCs w:val="24"/>
              </w:rPr>
              <w:t xml:space="preserve"> linked to each young person’s attainment story and to the unique attainment story of Stanmore School</w:t>
            </w:r>
          </w:p>
          <w:p w14:paraId="20F514FD" w14:textId="77777777" w:rsidR="00F910BE" w:rsidRDefault="00F910BE">
            <w:pPr>
              <w:jc w:val="left"/>
              <w:rPr>
                <w:rFonts w:ascii="Calibri" w:hAnsi="Calibri" w:cs="Calibri"/>
                <w:szCs w:val="24"/>
              </w:rPr>
            </w:pPr>
          </w:p>
          <w:p w14:paraId="7532F64A" w14:textId="77777777" w:rsidR="00F910BE" w:rsidRDefault="00F910BE">
            <w:pPr>
              <w:jc w:val="left"/>
              <w:rPr>
                <w:rFonts w:ascii="Calibri" w:hAnsi="Calibri" w:cs="Calibri"/>
                <w:b/>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F1F608E" w14:textId="77777777" w:rsidR="00F910BE" w:rsidRDefault="00F910BE">
            <w:pPr>
              <w:jc w:val="left"/>
              <w:rPr>
                <w:rFonts w:ascii="Calibri" w:hAnsi="Calibri" w:cs="Calibri"/>
                <w:b/>
                <w:szCs w:val="24"/>
              </w:rPr>
            </w:pPr>
            <w:r>
              <w:rPr>
                <w:rFonts w:ascii="Calibri" w:hAnsi="Calibri" w:cs="Calibri"/>
                <w:b/>
                <w:szCs w:val="24"/>
              </w:rPr>
              <w:t>Next steps</w:t>
            </w:r>
          </w:p>
          <w:p w14:paraId="31C8022D" w14:textId="77777777" w:rsidR="00F910BE" w:rsidRDefault="00F910BE">
            <w:pPr>
              <w:rPr>
                <w:rFonts w:ascii="Calibri" w:hAnsi="Calibri" w:cs="Calibri"/>
                <w:b/>
                <w:color w:val="7030A0"/>
                <w:szCs w:val="24"/>
              </w:rPr>
            </w:pPr>
          </w:p>
          <w:p w14:paraId="610842F9" w14:textId="77777777" w:rsidR="00F910BE" w:rsidRDefault="00F910BE">
            <w:pPr>
              <w:rPr>
                <w:rFonts w:ascii="Calibri" w:hAnsi="Calibri" w:cs="Calibri"/>
                <w:szCs w:val="24"/>
              </w:rPr>
            </w:pPr>
            <w:r>
              <w:rPr>
                <w:rFonts w:ascii="Calibri" w:hAnsi="Calibri" w:cs="Calibri"/>
                <w:szCs w:val="24"/>
              </w:rPr>
              <w:t xml:space="preserve">A </w:t>
            </w:r>
            <w:proofErr w:type="gramStart"/>
            <w:r>
              <w:rPr>
                <w:rFonts w:ascii="Calibri" w:hAnsi="Calibri" w:cs="Calibri"/>
                <w:szCs w:val="24"/>
              </w:rPr>
              <w:t>well planned</w:t>
            </w:r>
            <w:proofErr w:type="gramEnd"/>
            <w:r>
              <w:rPr>
                <w:rFonts w:ascii="Calibri" w:hAnsi="Calibri" w:cs="Calibri"/>
                <w:szCs w:val="24"/>
              </w:rPr>
              <w:t xml:space="preserve"> electives programme is in place for all pupils at Stanmore school. This is clearly linked to the Duke of Edinburgh Award and skills development</w:t>
            </w:r>
          </w:p>
          <w:p w14:paraId="14FE475E" w14:textId="77777777" w:rsidR="00F910BE" w:rsidRDefault="00F910BE">
            <w:pPr>
              <w:rPr>
                <w:rFonts w:ascii="Calibri" w:hAnsi="Calibri" w:cs="Calibri"/>
                <w:szCs w:val="24"/>
              </w:rPr>
            </w:pPr>
          </w:p>
          <w:p w14:paraId="7A048CC1" w14:textId="77777777" w:rsidR="00F910BE" w:rsidRDefault="00F910BE">
            <w:pPr>
              <w:rPr>
                <w:rFonts w:ascii="Calibri" w:hAnsi="Calibri" w:cs="Calibri"/>
                <w:szCs w:val="24"/>
              </w:rPr>
            </w:pPr>
            <w:r>
              <w:rPr>
                <w:rFonts w:ascii="Calibri" w:hAnsi="Calibri" w:cs="Calibri"/>
                <w:szCs w:val="24"/>
              </w:rPr>
              <w:t>Action</w:t>
            </w:r>
          </w:p>
          <w:p w14:paraId="1B98BD61" w14:textId="77777777" w:rsidR="00F910BE" w:rsidRDefault="00F910BE">
            <w:pPr>
              <w:rPr>
                <w:rFonts w:ascii="Calibri" w:hAnsi="Calibri" w:cs="Calibri"/>
                <w:szCs w:val="24"/>
              </w:rPr>
            </w:pPr>
            <w:r>
              <w:rPr>
                <w:rFonts w:ascii="Calibri" w:hAnsi="Calibri" w:cs="Calibri"/>
                <w:szCs w:val="24"/>
              </w:rPr>
              <w:t>Continue to develop the electives programme linking with wider achievement opportunities</w:t>
            </w:r>
          </w:p>
          <w:p w14:paraId="4DA5F00E" w14:textId="77777777" w:rsidR="00F910BE" w:rsidRDefault="00F910BE">
            <w:pPr>
              <w:rPr>
                <w:rFonts w:ascii="Calibri" w:hAnsi="Calibri" w:cs="Calibri"/>
                <w:szCs w:val="24"/>
              </w:rPr>
            </w:pPr>
          </w:p>
          <w:p w14:paraId="71F71D4D" w14:textId="77777777" w:rsidR="00F910BE" w:rsidRDefault="00F910BE">
            <w:pPr>
              <w:rPr>
                <w:rFonts w:ascii="Calibri" w:hAnsi="Calibri" w:cs="Calibri"/>
                <w:szCs w:val="24"/>
              </w:rPr>
            </w:pPr>
          </w:p>
        </w:tc>
      </w:tr>
      <w:tr w:rsidR="00F910BE" w14:paraId="5D4427A9" w14:textId="77777777" w:rsidTr="00F910BE">
        <w:tc>
          <w:tcPr>
            <w:tcW w:w="279" w:type="dxa"/>
            <w:tcBorders>
              <w:top w:val="single" w:sz="4" w:space="0" w:color="auto"/>
              <w:left w:val="single" w:sz="4" w:space="0" w:color="auto"/>
              <w:bottom w:val="single" w:sz="4" w:space="0" w:color="auto"/>
              <w:right w:val="single" w:sz="4" w:space="0" w:color="auto"/>
            </w:tcBorders>
            <w:shd w:val="clear" w:color="auto" w:fill="E59EDC" w:themeFill="accent5" w:themeFillTint="66"/>
          </w:tcPr>
          <w:p w14:paraId="26D9EC3C" w14:textId="77777777" w:rsidR="00F910BE" w:rsidRDefault="00F910BE">
            <w:pPr>
              <w:jc w:val="left"/>
              <w:rPr>
                <w:rFonts w:ascii="Calibri" w:hAnsi="Calibri" w:cs="Calibri"/>
                <w:b/>
                <w:szCs w:val="24"/>
              </w:rPr>
            </w:pPr>
          </w:p>
        </w:tc>
        <w:tc>
          <w:tcPr>
            <w:tcW w:w="11056" w:type="dxa"/>
            <w:tcBorders>
              <w:top w:val="single" w:sz="4" w:space="0" w:color="auto"/>
              <w:left w:val="single" w:sz="4" w:space="0" w:color="auto"/>
              <w:bottom w:val="single" w:sz="4" w:space="0" w:color="auto"/>
              <w:right w:val="single" w:sz="4" w:space="0" w:color="auto"/>
            </w:tcBorders>
          </w:tcPr>
          <w:p w14:paraId="114872E5" w14:textId="77777777" w:rsidR="00F910BE" w:rsidRDefault="00F910BE">
            <w:pPr>
              <w:rPr>
                <w:rFonts w:ascii="Calibri" w:eastAsia="Calibri" w:hAnsi="Calibri" w:cs="Calibri"/>
                <w:b/>
              </w:rPr>
            </w:pPr>
            <w:r>
              <w:rPr>
                <w:rFonts w:ascii="Calibri" w:eastAsia="Calibri" w:hAnsi="Calibri" w:cs="Calibri"/>
                <w:b/>
              </w:rPr>
              <w:t>Impact:</w:t>
            </w:r>
          </w:p>
          <w:p w14:paraId="236C7E67" w14:textId="77777777" w:rsidR="00F910BE" w:rsidRDefault="00F910BE">
            <w:pPr>
              <w:rPr>
                <w:rFonts w:ascii="Calibri" w:eastAsia="Calibri" w:hAnsi="Calibri" w:cs="Calibri"/>
                <w:b/>
              </w:rPr>
            </w:pPr>
          </w:p>
          <w:p w14:paraId="143A0CA3" w14:textId="77777777" w:rsidR="00F910BE" w:rsidRDefault="00F910BE" w:rsidP="00115F19">
            <w:pPr>
              <w:pStyle w:val="ListParagraph"/>
              <w:numPr>
                <w:ilvl w:val="0"/>
                <w:numId w:val="8"/>
              </w:numPr>
              <w:rPr>
                <w:rFonts w:ascii="Calibri" w:hAnsi="Calibri" w:cs="Arial"/>
                <w:szCs w:val="24"/>
              </w:rPr>
            </w:pPr>
            <w:r>
              <w:rPr>
                <w:rFonts w:ascii="Calibri" w:hAnsi="Calibri" w:cs="Arial"/>
                <w:szCs w:val="24"/>
              </w:rPr>
              <w:t>The curriculum offers an electives / choice programme to all pupils at Stanmore to help develop skills and raise attainment</w:t>
            </w:r>
          </w:p>
          <w:p w14:paraId="12038D2E" w14:textId="77777777" w:rsidR="00F910BE" w:rsidRDefault="00F910BE" w:rsidP="00115F19">
            <w:pPr>
              <w:pStyle w:val="ListParagraph"/>
              <w:numPr>
                <w:ilvl w:val="0"/>
                <w:numId w:val="8"/>
              </w:numPr>
              <w:rPr>
                <w:rFonts w:ascii="Calibri" w:hAnsi="Calibri" w:cs="Arial"/>
                <w:szCs w:val="24"/>
              </w:rPr>
            </w:pPr>
            <w:r>
              <w:rPr>
                <w:rFonts w:ascii="Calibri" w:hAnsi="Calibri" w:cs="Arial"/>
                <w:szCs w:val="24"/>
              </w:rPr>
              <w:t>An information booklet has been created to support all pupils make informed choices on the elective programme</w:t>
            </w:r>
          </w:p>
          <w:p w14:paraId="2D4BC786" w14:textId="77777777" w:rsidR="00F910BE" w:rsidRDefault="00F910BE" w:rsidP="00115F19">
            <w:pPr>
              <w:pStyle w:val="ListParagraph"/>
              <w:numPr>
                <w:ilvl w:val="0"/>
                <w:numId w:val="8"/>
              </w:numPr>
              <w:rPr>
                <w:rFonts w:ascii="Calibri" w:hAnsi="Calibri" w:cs="Arial"/>
                <w:szCs w:val="24"/>
              </w:rPr>
            </w:pPr>
            <w:r>
              <w:rPr>
                <w:rFonts w:ascii="Calibri" w:hAnsi="Calibri" w:cs="Arial"/>
                <w:szCs w:val="24"/>
              </w:rPr>
              <w:t>There is increased opportunity for certification within the elective programme supporting the school to raise attainment</w:t>
            </w:r>
          </w:p>
          <w:p w14:paraId="4F3220CB" w14:textId="77777777" w:rsidR="00F910BE" w:rsidRDefault="00F910BE" w:rsidP="00115F19">
            <w:pPr>
              <w:pStyle w:val="ListParagraph"/>
              <w:numPr>
                <w:ilvl w:val="0"/>
                <w:numId w:val="8"/>
              </w:numPr>
              <w:rPr>
                <w:rFonts w:ascii="Calibri" w:hAnsi="Calibri" w:cs="Arial"/>
                <w:szCs w:val="24"/>
              </w:rPr>
            </w:pPr>
            <w:r>
              <w:rPr>
                <w:rFonts w:ascii="Calibri" w:hAnsi="Calibri" w:cs="Arial"/>
                <w:szCs w:val="24"/>
              </w:rPr>
              <w:lastRenderedPageBreak/>
              <w:t xml:space="preserve">We have raised attainment and achievement through the elective programme </w:t>
            </w:r>
          </w:p>
          <w:p w14:paraId="5120DFAA" w14:textId="77777777" w:rsidR="00F910BE" w:rsidRDefault="00F910BE">
            <w:pPr>
              <w:pStyle w:val="ListParagraph"/>
              <w:ind w:left="360"/>
              <w:rPr>
                <w:rFonts w:ascii="Calibri" w:eastAsia="Calibri" w:hAnsi="Calibri" w:cs="Calibri"/>
              </w:rPr>
            </w:pPr>
          </w:p>
        </w:tc>
        <w:tc>
          <w:tcPr>
            <w:tcW w:w="3828"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75316761" w14:textId="77777777" w:rsidR="00F910BE" w:rsidRDefault="00F910BE">
            <w:pPr>
              <w:jc w:val="left"/>
              <w:rPr>
                <w:rFonts w:ascii="Calibri" w:hAnsi="Calibri" w:cs="Calibri"/>
                <w:bCs/>
                <w:szCs w:val="24"/>
              </w:rPr>
            </w:pPr>
          </w:p>
          <w:p w14:paraId="0357E04A" w14:textId="77777777" w:rsidR="00F910BE" w:rsidRDefault="00F910BE">
            <w:pPr>
              <w:jc w:val="left"/>
              <w:rPr>
                <w:rFonts w:ascii="Calibri" w:hAnsi="Calibri" w:cs="Calibri"/>
                <w:bCs/>
                <w:szCs w:val="24"/>
              </w:rPr>
            </w:pPr>
          </w:p>
        </w:tc>
      </w:tr>
    </w:tbl>
    <w:p w14:paraId="1AB261C1" w14:textId="77777777" w:rsidR="00F910BE" w:rsidRDefault="00F910BE" w:rsidP="00F910BE">
      <w:pPr>
        <w:spacing w:after="0"/>
        <w:jc w:val="left"/>
        <w:rPr>
          <w:rFonts w:cstheme="minorHAnsi"/>
          <w:b/>
          <w:color w:val="000000" w:themeColor="text1"/>
          <w:szCs w:val="24"/>
        </w:rPr>
        <w:sectPr w:rsidR="00F910BE" w:rsidSect="00F910BE">
          <w:pgSz w:w="16840" w:h="11907" w:orient="landscape"/>
          <w:pgMar w:top="720" w:right="992" w:bottom="1151" w:left="720" w:header="0" w:footer="397" w:gutter="0"/>
          <w:pgNumType w:start="0"/>
          <w:cols w:space="720"/>
        </w:sectPr>
      </w:pPr>
    </w:p>
    <w:p w14:paraId="485CD70B" w14:textId="77777777" w:rsidR="00F910BE" w:rsidRDefault="00F910BE" w:rsidP="00F910BE">
      <w:pPr>
        <w:rPr>
          <w:rFonts w:ascii="Calibri" w:hAnsi="Calibri" w:cstheme="minorHAnsi"/>
          <w:b/>
          <w:color w:val="000000" w:themeColor="text1"/>
          <w:sz w:val="28"/>
          <w:szCs w:val="28"/>
        </w:rPr>
      </w:pPr>
      <w:r>
        <w:rPr>
          <w:rFonts w:ascii="Calibri" w:hAnsi="Calibri" w:cstheme="minorHAnsi"/>
          <w:b/>
          <w:color w:val="000000" w:themeColor="text1"/>
          <w:sz w:val="28"/>
          <w:szCs w:val="28"/>
        </w:rPr>
        <w:lastRenderedPageBreak/>
        <w:t xml:space="preserve">Key Indicators </w:t>
      </w:r>
    </w:p>
    <w:tbl>
      <w:tblPr>
        <w:tblStyle w:val="TableGrid"/>
        <w:tblW w:w="0" w:type="auto"/>
        <w:tblInd w:w="0" w:type="dxa"/>
        <w:tblLook w:val="04A0" w:firstRow="1" w:lastRow="0" w:firstColumn="1" w:lastColumn="0" w:noHBand="0" w:noVBand="1"/>
      </w:tblPr>
      <w:tblGrid>
        <w:gridCol w:w="13948"/>
      </w:tblGrid>
      <w:tr w:rsidR="00F910BE" w14:paraId="3CB9538C" w14:textId="77777777" w:rsidTr="00F910BE">
        <w:trPr>
          <w:trHeight w:val="447"/>
        </w:trPr>
        <w:tc>
          <w:tcPr>
            <w:tcW w:w="15118" w:type="dxa"/>
            <w:tcBorders>
              <w:top w:val="single" w:sz="4" w:space="0" w:color="auto"/>
              <w:left w:val="single" w:sz="4" w:space="0" w:color="auto"/>
              <w:bottom w:val="single" w:sz="4" w:space="0" w:color="auto"/>
              <w:right w:val="single" w:sz="4" w:space="0" w:color="auto"/>
            </w:tcBorders>
            <w:shd w:val="clear" w:color="auto" w:fill="E59EDC" w:themeFill="accent5" w:themeFillTint="66"/>
          </w:tcPr>
          <w:p w14:paraId="2CB2A819" w14:textId="77777777" w:rsidR="00F910BE" w:rsidRDefault="00F910BE">
            <w:pPr>
              <w:rPr>
                <w:rFonts w:ascii="Calibri" w:hAnsi="Calibri"/>
                <w:b/>
                <w:bCs/>
                <w:color w:val="000000" w:themeColor="text1"/>
                <w:sz w:val="28"/>
                <w:szCs w:val="28"/>
                <w:lang w:eastAsia="en-GB"/>
              </w:rPr>
            </w:pPr>
            <w:r>
              <w:rPr>
                <w:rFonts w:ascii="Calibri" w:hAnsi="Calibri"/>
                <w:b/>
                <w:bCs/>
                <w:color w:val="000000" w:themeColor="text1"/>
                <w:sz w:val="28"/>
                <w:szCs w:val="28"/>
                <w:lang w:eastAsia="en-GB"/>
              </w:rPr>
              <w:t xml:space="preserve">1.3 Leadership of Change </w:t>
            </w:r>
          </w:p>
          <w:p w14:paraId="5CE79E86" w14:textId="77777777" w:rsidR="00F910BE" w:rsidRDefault="00F910BE">
            <w:pPr>
              <w:rPr>
                <w:rFonts w:ascii="Calibri" w:hAnsi="Calibri" w:cstheme="minorHAnsi"/>
                <w:b/>
                <w:color w:val="000000" w:themeColor="text1"/>
                <w:sz w:val="28"/>
                <w:szCs w:val="28"/>
              </w:rPr>
            </w:pPr>
          </w:p>
        </w:tc>
      </w:tr>
    </w:tbl>
    <w:p w14:paraId="2CC6E5AC" w14:textId="77777777" w:rsidR="00F910BE" w:rsidRDefault="00F910BE" w:rsidP="00F910BE">
      <w:pPr>
        <w:rPr>
          <w:rFonts w:ascii="Calibri" w:hAnsi="Calibri"/>
          <w:b/>
          <w:bCs/>
          <w:color w:val="000000" w:themeColor="text1"/>
          <w:sz w:val="28"/>
          <w:szCs w:val="28"/>
          <w:lang w:eastAsia="en-GB"/>
        </w:rPr>
      </w:pPr>
      <w:r>
        <w:rPr>
          <w:rFonts w:ascii="Calibri" w:hAnsi="Calibri" w:cstheme="minorHAnsi"/>
          <w:b/>
          <w:color w:val="000000" w:themeColor="text1"/>
          <w:sz w:val="28"/>
          <w:szCs w:val="28"/>
        </w:rPr>
        <w:t xml:space="preserve">  </w:t>
      </w:r>
      <w:bookmarkStart w:id="11" w:name="_Toc417381229"/>
    </w:p>
    <w:bookmarkEnd w:id="11"/>
    <w:p w14:paraId="6565B9B8" w14:textId="77777777" w:rsidR="00F910BE" w:rsidRDefault="00F910BE" w:rsidP="00F910BE">
      <w:pPr>
        <w:pStyle w:val="Heading6"/>
        <w:rPr>
          <w:rFonts w:ascii="Calibri" w:hAnsi="Calibri" w:cstheme="minorHAnsi"/>
          <w:b/>
          <w:bCs/>
          <w:i w:val="0"/>
          <w:color w:val="auto"/>
          <w:szCs w:val="24"/>
        </w:rPr>
      </w:pPr>
      <w:r>
        <w:rPr>
          <w:rFonts w:ascii="Calibri" w:hAnsi="Calibri" w:cstheme="minorHAnsi"/>
          <w:b/>
          <w:i w:val="0"/>
          <w:szCs w:val="24"/>
        </w:rPr>
        <w:t>Themes</w:t>
      </w:r>
    </w:p>
    <w:p w14:paraId="0A92B791" w14:textId="77777777" w:rsidR="00F910BE" w:rsidRDefault="00F910BE" w:rsidP="00F910BE">
      <w:pPr>
        <w:pStyle w:val="ListParagraph"/>
        <w:numPr>
          <w:ilvl w:val="0"/>
          <w:numId w:val="9"/>
        </w:numPr>
        <w:spacing w:line="254" w:lineRule="auto"/>
        <w:ind w:left="567" w:hanging="283"/>
        <w:jc w:val="left"/>
        <w:rPr>
          <w:rFonts w:ascii="Calibri" w:hAnsi="Calibri" w:cstheme="minorHAnsi"/>
          <w:szCs w:val="24"/>
        </w:rPr>
      </w:pPr>
      <w:r>
        <w:rPr>
          <w:rFonts w:ascii="Calibri" w:hAnsi="Calibri" w:cstheme="minorHAnsi"/>
          <w:szCs w:val="24"/>
        </w:rPr>
        <w:t>Developing a shared vision, values &amp; aims relevant to the school and its community</w:t>
      </w:r>
    </w:p>
    <w:p w14:paraId="3998E27C" w14:textId="77777777" w:rsidR="00F910BE" w:rsidRDefault="00F910BE" w:rsidP="00F910BE">
      <w:pPr>
        <w:pStyle w:val="ListParagraph"/>
        <w:numPr>
          <w:ilvl w:val="0"/>
          <w:numId w:val="9"/>
        </w:numPr>
        <w:spacing w:line="254" w:lineRule="auto"/>
        <w:ind w:left="567" w:hanging="283"/>
        <w:jc w:val="left"/>
        <w:rPr>
          <w:rFonts w:ascii="Calibri" w:hAnsi="Calibri" w:cstheme="minorHAnsi"/>
          <w:szCs w:val="24"/>
        </w:rPr>
      </w:pPr>
      <w:r>
        <w:rPr>
          <w:rFonts w:ascii="Calibri" w:hAnsi="Calibri" w:cstheme="minorHAnsi"/>
          <w:szCs w:val="24"/>
          <w:lang w:val="en-US"/>
        </w:rPr>
        <w:t>Strategic planning for continuous improvement</w:t>
      </w:r>
    </w:p>
    <w:p w14:paraId="39357A5A" w14:textId="77777777" w:rsidR="00F910BE" w:rsidRDefault="00F910BE" w:rsidP="00F910BE">
      <w:pPr>
        <w:pStyle w:val="ListParagraph"/>
        <w:numPr>
          <w:ilvl w:val="0"/>
          <w:numId w:val="9"/>
        </w:numPr>
        <w:spacing w:line="254" w:lineRule="auto"/>
        <w:ind w:left="567" w:hanging="283"/>
        <w:jc w:val="left"/>
        <w:rPr>
          <w:rFonts w:ascii="Calibri" w:hAnsi="Calibri" w:cstheme="minorHAnsi"/>
          <w:szCs w:val="24"/>
        </w:rPr>
      </w:pPr>
      <w:r>
        <w:rPr>
          <w:rFonts w:ascii="Calibri" w:hAnsi="Calibri" w:cstheme="minorHAnsi"/>
          <w:szCs w:val="24"/>
          <w:lang w:val="en-US"/>
        </w:rPr>
        <w:t>Implementing improvement and change</w:t>
      </w:r>
    </w:p>
    <w:p w14:paraId="53A3973A" w14:textId="77777777" w:rsidR="00F910BE" w:rsidRDefault="00F910BE" w:rsidP="00F910BE">
      <w:pPr>
        <w:pStyle w:val="Heading6"/>
        <w:rPr>
          <w:rFonts w:ascii="Calibri" w:hAnsi="Calibri" w:cstheme="minorHAnsi"/>
          <w:i w:val="0"/>
          <w:szCs w:val="24"/>
        </w:rPr>
      </w:pPr>
      <w:r>
        <w:rPr>
          <w:rFonts w:ascii="Calibri" w:hAnsi="Calibri" w:cstheme="minorHAnsi"/>
          <w:b/>
          <w:i w:val="0"/>
          <w:szCs w:val="24"/>
        </w:rPr>
        <w:t xml:space="preserve">Our Illustration </w:t>
      </w:r>
    </w:p>
    <w:p w14:paraId="45ED5F51" w14:textId="77777777" w:rsidR="00F910BE" w:rsidRDefault="00F910BE" w:rsidP="00F910BE">
      <w:pPr>
        <w:rPr>
          <w:rFonts w:ascii="Calibri" w:hAnsi="Calibri" w:cstheme="minorHAnsi"/>
          <w:b/>
          <w:sz w:val="28"/>
          <w:szCs w:val="28"/>
        </w:rPr>
      </w:pPr>
      <w:r>
        <w:rPr>
          <w:rFonts w:ascii="Calibri" w:hAnsi="Calibri" w:cstheme="minorHAnsi"/>
          <w:b/>
          <w:sz w:val="28"/>
          <w:szCs w:val="28"/>
        </w:rPr>
        <w:t>Developing a shared vision, values &amp; aims relevant to the school and its community</w:t>
      </w:r>
    </w:p>
    <w:p w14:paraId="3E6E78B3" w14:textId="77777777" w:rsidR="00F910BE" w:rsidRDefault="00F910BE" w:rsidP="00F910BE">
      <w:pPr>
        <w:pStyle w:val="ListParagraph"/>
        <w:numPr>
          <w:ilvl w:val="0"/>
          <w:numId w:val="10"/>
        </w:numPr>
        <w:autoSpaceDE w:val="0"/>
        <w:autoSpaceDN w:val="0"/>
        <w:adjustRightInd w:val="0"/>
        <w:spacing w:after="0" w:line="240" w:lineRule="auto"/>
        <w:rPr>
          <w:rFonts w:ascii="Calibri" w:hAnsi="Calibri" w:cs="ArialMT"/>
        </w:rPr>
      </w:pPr>
      <w:r>
        <w:rPr>
          <w:rFonts w:ascii="Calibri" w:hAnsi="Calibri" w:cs="ArialMT"/>
        </w:rPr>
        <w:t xml:space="preserve">The school community is committed to ensuring the highest possible standards and success for all learners is achieved. All staff show commitment to shared educational values and professional standards. The Head Teacher (joint over both Stanmore and </w:t>
      </w:r>
      <w:proofErr w:type="spellStart"/>
      <w:r>
        <w:rPr>
          <w:rFonts w:ascii="Calibri" w:hAnsi="Calibri" w:cs="ArialMT"/>
        </w:rPr>
        <w:t>Corseford</w:t>
      </w:r>
      <w:proofErr w:type="spellEnd"/>
      <w:r>
        <w:rPr>
          <w:rFonts w:ascii="Calibri" w:hAnsi="Calibri" w:cs="ArialMT"/>
        </w:rPr>
        <w:t>), Acting Principal Teacher and Team Leader provide strong and effective leadership which has enabled the school and wider community to develop, promote and sustain an aspirational vision which underpins continuous improvement.</w:t>
      </w:r>
    </w:p>
    <w:p w14:paraId="2F192F70" w14:textId="77777777" w:rsidR="00F910BE" w:rsidRDefault="00F910BE" w:rsidP="00F910BE">
      <w:pPr>
        <w:pStyle w:val="ListParagraph"/>
        <w:numPr>
          <w:ilvl w:val="0"/>
          <w:numId w:val="10"/>
        </w:numPr>
        <w:autoSpaceDE w:val="0"/>
        <w:autoSpaceDN w:val="0"/>
        <w:adjustRightInd w:val="0"/>
        <w:spacing w:after="0" w:line="240" w:lineRule="auto"/>
        <w:rPr>
          <w:rFonts w:ascii="Calibri" w:hAnsi="Calibri" w:cs="ArialMT"/>
        </w:rPr>
      </w:pPr>
      <w:r>
        <w:rPr>
          <w:rFonts w:ascii="Calibri" w:hAnsi="Calibri" w:cs="ArialMT"/>
        </w:rPr>
        <w:t>The school’s vision evolves through ongoing reflection and debate across the school and community. As a result of this active collaboration, the school and community have ownership of the vision, values and aims. These are shaped by a clear understanding of the social, economic and cultural context in which children, young people and their families live alongside an awareness of current policy and practice. Through effective leadership at all levels, the school community works together to turn the shared vision into a sustainable reality.</w:t>
      </w:r>
    </w:p>
    <w:p w14:paraId="743DAF4E" w14:textId="77777777" w:rsidR="00F910BE" w:rsidRDefault="00F910BE" w:rsidP="00F910BE">
      <w:pPr>
        <w:pStyle w:val="ListParagraph"/>
        <w:rPr>
          <w:rFonts w:cstheme="minorHAnsi"/>
          <w:b/>
          <w:szCs w:val="24"/>
        </w:rPr>
      </w:pPr>
    </w:p>
    <w:p w14:paraId="7D7B3872" w14:textId="77777777" w:rsidR="00F910BE" w:rsidRDefault="00F910BE" w:rsidP="00F910BE">
      <w:pPr>
        <w:rPr>
          <w:rFonts w:ascii="Calibri" w:hAnsi="Calibri" w:cstheme="minorHAnsi"/>
          <w:b/>
          <w:sz w:val="28"/>
          <w:szCs w:val="28"/>
        </w:rPr>
      </w:pPr>
      <w:r>
        <w:rPr>
          <w:rFonts w:ascii="Calibri" w:hAnsi="Calibri" w:cstheme="minorHAnsi"/>
          <w:b/>
          <w:sz w:val="28"/>
          <w:szCs w:val="28"/>
        </w:rPr>
        <w:t xml:space="preserve">Strategic planning for continuous improvement </w:t>
      </w:r>
    </w:p>
    <w:p w14:paraId="7B316A04" w14:textId="77777777" w:rsidR="00F910BE" w:rsidRDefault="00F910BE" w:rsidP="00F910BE">
      <w:pPr>
        <w:pStyle w:val="ListParagraph"/>
        <w:numPr>
          <w:ilvl w:val="0"/>
          <w:numId w:val="11"/>
        </w:numPr>
        <w:autoSpaceDE w:val="0"/>
        <w:autoSpaceDN w:val="0"/>
        <w:adjustRightInd w:val="0"/>
        <w:spacing w:after="0" w:line="240" w:lineRule="auto"/>
        <w:rPr>
          <w:rFonts w:ascii="Calibri" w:hAnsi="Calibri" w:cs="ArialMT"/>
        </w:rPr>
      </w:pPr>
      <w:r>
        <w:rPr>
          <w:rFonts w:ascii="Calibri" w:hAnsi="Calibri" w:cs="ArialMT"/>
        </w:rPr>
        <w:t xml:space="preserve">The Leadership team creates conditions where staff feel confident to initiate well-informed change and are committed to collective responsibility in the process of change. Staff ensure proposed changes demonstrate the school and community working in collaboration to improve learning and outcomes for children and young people. The Head Teacher effectively guides and manages the strategic direction and pace of change.  She is very well supported by the Acting </w:t>
      </w:r>
      <w:r>
        <w:rPr>
          <w:rFonts w:ascii="Calibri" w:hAnsi="Calibri" w:cs="ArialMT"/>
        </w:rPr>
        <w:tab/>
        <w:t xml:space="preserve">Principal Teacher and the Team Leader. Time is protected for </w:t>
      </w:r>
      <w:r>
        <w:rPr>
          <w:rFonts w:ascii="Calibri" w:hAnsi="Calibri" w:cs="ArialMT"/>
        </w:rPr>
        <w:lastRenderedPageBreak/>
        <w:t>professional dialogue, collegiate learning, and self-evaluation, so that all members of the school community can contribute to plans for continuous improvement.</w:t>
      </w:r>
    </w:p>
    <w:p w14:paraId="31BD1E5B" w14:textId="77777777" w:rsidR="00F910BE" w:rsidRDefault="00F910BE" w:rsidP="00F910BE">
      <w:pPr>
        <w:pStyle w:val="ListParagraph"/>
        <w:autoSpaceDE w:val="0"/>
        <w:autoSpaceDN w:val="0"/>
        <w:adjustRightInd w:val="0"/>
        <w:spacing w:after="0" w:line="240" w:lineRule="auto"/>
        <w:rPr>
          <w:rFonts w:ascii="Calibri" w:hAnsi="Calibri" w:cs="ArialMT"/>
        </w:rPr>
      </w:pPr>
    </w:p>
    <w:p w14:paraId="3F42491F" w14:textId="77777777" w:rsidR="00F910BE" w:rsidRDefault="00F910BE" w:rsidP="00F910BE">
      <w:pPr>
        <w:spacing w:after="0" w:line="254" w:lineRule="auto"/>
        <w:jc w:val="left"/>
        <w:rPr>
          <w:rFonts w:ascii="Calibri" w:hAnsi="Calibri" w:cstheme="minorHAnsi"/>
          <w:b/>
          <w:sz w:val="28"/>
          <w:szCs w:val="28"/>
        </w:rPr>
      </w:pPr>
      <w:r>
        <w:rPr>
          <w:rFonts w:ascii="Calibri" w:hAnsi="Calibri" w:cstheme="minorHAnsi"/>
          <w:b/>
          <w:sz w:val="28"/>
          <w:szCs w:val="28"/>
        </w:rPr>
        <w:t xml:space="preserve">Implementing Improvement and Change </w:t>
      </w:r>
    </w:p>
    <w:p w14:paraId="6CFC0FB6" w14:textId="77777777" w:rsidR="00F910BE" w:rsidRDefault="00F910BE" w:rsidP="00F910BE">
      <w:pPr>
        <w:spacing w:after="0" w:line="254" w:lineRule="auto"/>
        <w:jc w:val="left"/>
        <w:rPr>
          <w:rFonts w:cstheme="minorHAnsi"/>
          <w:b/>
          <w:szCs w:val="24"/>
        </w:rPr>
      </w:pPr>
    </w:p>
    <w:p w14:paraId="1CF3B713" w14:textId="77777777" w:rsidR="00F910BE" w:rsidRDefault="00F910BE" w:rsidP="00F910BE">
      <w:pPr>
        <w:pStyle w:val="ListParagraph"/>
        <w:numPr>
          <w:ilvl w:val="0"/>
          <w:numId w:val="12"/>
        </w:numPr>
        <w:autoSpaceDE w:val="0"/>
        <w:autoSpaceDN w:val="0"/>
        <w:adjustRightInd w:val="0"/>
        <w:spacing w:after="0" w:line="240" w:lineRule="auto"/>
        <w:rPr>
          <w:rFonts w:ascii="Calibri" w:hAnsi="Calibri" w:cs="ArialMT"/>
        </w:rPr>
      </w:pPr>
      <w:r>
        <w:rPr>
          <w:rFonts w:ascii="Calibri" w:hAnsi="Calibri" w:cs="ArialMT"/>
        </w:rPr>
        <w:t xml:space="preserve">Staff at all levels take responsibility for implementing change and promoting equality and social justice across </w:t>
      </w:r>
      <w:proofErr w:type="gramStart"/>
      <w:r>
        <w:rPr>
          <w:rFonts w:ascii="Calibri" w:hAnsi="Calibri" w:cs="ArialMT"/>
        </w:rPr>
        <w:t>all of</w:t>
      </w:r>
      <w:proofErr w:type="gramEnd"/>
      <w:r>
        <w:rPr>
          <w:rFonts w:ascii="Calibri" w:hAnsi="Calibri" w:cs="ArialMT"/>
        </w:rPr>
        <w:t xml:space="preserve"> their work. Senior leaders in the school community promote and support innovation, creativity and practitioner enquiry which leads to positive change. They work collaboratively to develop a clear rationale and choose appropriate approaches to effectively facilitate change leading to greater equity for all learners. The staff continually reflect on and develop their practice taking account the school’s robust self-evaluation processes and vision for continuous improvement. Staff, learners and partners engage regularly in critical reflection and self-evaluation. As a result, children and young people have developed increased capacity to respond and adapt to change. Practitioner enquiry and creative approaches are integral to the thinking and practice of staff, pupils, and partners. The school has very effective strategies in place to monitor and evaluate the impact of changes on outcomes for learners and the work of the school.</w:t>
      </w:r>
    </w:p>
    <w:p w14:paraId="4CC3146A" w14:textId="77777777" w:rsidR="00F910BE" w:rsidRDefault="00F910BE" w:rsidP="00F910BE">
      <w:pPr>
        <w:rPr>
          <w:rFonts w:cstheme="minorHAnsi"/>
          <w:b/>
          <w:iCs/>
          <w:color w:val="156082" w:themeColor="accent1"/>
          <w:szCs w:val="24"/>
        </w:rPr>
      </w:pPr>
    </w:p>
    <w:p w14:paraId="72F30F68" w14:textId="77777777" w:rsidR="00F910BE" w:rsidRDefault="00F910BE" w:rsidP="00F910BE">
      <w:pPr>
        <w:rPr>
          <w:rFonts w:ascii="Calibri" w:hAnsi="Calibri" w:cstheme="minorHAnsi"/>
          <w:b/>
          <w:iCs/>
          <w:sz w:val="28"/>
          <w:szCs w:val="28"/>
        </w:rPr>
      </w:pPr>
      <w:r>
        <w:rPr>
          <w:rFonts w:ascii="Calibri" w:hAnsi="Calibri" w:cstheme="minorHAnsi"/>
          <w:b/>
          <w:iCs/>
          <w:sz w:val="28"/>
          <w:szCs w:val="28"/>
        </w:rPr>
        <w:t xml:space="preserve">Next Steps </w:t>
      </w:r>
    </w:p>
    <w:p w14:paraId="71A2EE02" w14:textId="77777777" w:rsidR="00F910BE" w:rsidRDefault="00F910BE" w:rsidP="00F910BE">
      <w:pPr>
        <w:pStyle w:val="ListParagraph"/>
        <w:numPr>
          <w:ilvl w:val="0"/>
          <w:numId w:val="13"/>
        </w:numPr>
        <w:autoSpaceDE w:val="0"/>
        <w:autoSpaceDN w:val="0"/>
        <w:adjustRightInd w:val="0"/>
        <w:spacing w:after="0" w:line="240" w:lineRule="auto"/>
        <w:jc w:val="left"/>
        <w:rPr>
          <w:rFonts w:ascii="Calibri" w:hAnsi="Calibri" w:cs="ArialMT"/>
          <w:color w:val="000000" w:themeColor="text1"/>
        </w:rPr>
      </w:pPr>
      <w:r>
        <w:rPr>
          <w:rFonts w:ascii="Calibri" w:hAnsi="Calibri" w:cs="ArialMT"/>
          <w:color w:val="000000" w:themeColor="text1"/>
        </w:rPr>
        <w:t>To continue to encourage parents and partners to become more involved in school improvement to raise attainment</w:t>
      </w:r>
    </w:p>
    <w:p w14:paraId="1291ABDB" w14:textId="77777777" w:rsidR="00F910BE" w:rsidRDefault="00F910BE" w:rsidP="00F910BE">
      <w:pPr>
        <w:pStyle w:val="ListParagraph"/>
        <w:numPr>
          <w:ilvl w:val="0"/>
          <w:numId w:val="13"/>
        </w:numPr>
        <w:autoSpaceDE w:val="0"/>
        <w:autoSpaceDN w:val="0"/>
        <w:adjustRightInd w:val="0"/>
        <w:spacing w:after="0" w:line="240" w:lineRule="auto"/>
        <w:jc w:val="left"/>
        <w:rPr>
          <w:rFonts w:ascii="Calibri" w:hAnsi="Calibri" w:cs="ArialMT"/>
          <w:color w:val="000000" w:themeColor="text1"/>
        </w:rPr>
      </w:pPr>
      <w:r>
        <w:rPr>
          <w:rFonts w:ascii="Calibri" w:hAnsi="Calibri" w:cs="ArialMT"/>
          <w:color w:val="000000" w:themeColor="text1"/>
        </w:rPr>
        <w:t xml:space="preserve">To continue to develop a collaborative approach for school improvement across both Stanmore and </w:t>
      </w:r>
      <w:proofErr w:type="spellStart"/>
      <w:r>
        <w:rPr>
          <w:rFonts w:ascii="Calibri" w:hAnsi="Calibri" w:cs="ArialMT"/>
          <w:color w:val="000000" w:themeColor="text1"/>
        </w:rPr>
        <w:t>Corseford</w:t>
      </w:r>
      <w:proofErr w:type="spellEnd"/>
      <w:r>
        <w:rPr>
          <w:rFonts w:ascii="Calibri" w:hAnsi="Calibri" w:cs="ArialMT"/>
          <w:color w:val="000000" w:themeColor="text1"/>
        </w:rPr>
        <w:t xml:space="preserve"> schools</w:t>
      </w:r>
    </w:p>
    <w:p w14:paraId="797A9E09" w14:textId="77777777" w:rsidR="00F910BE" w:rsidRDefault="00F910BE" w:rsidP="00F910BE">
      <w:pPr>
        <w:pStyle w:val="ListParagraph"/>
        <w:rPr>
          <w:rFonts w:cstheme="minorHAnsi"/>
          <w:b/>
          <w:iCs/>
          <w:color w:val="156082" w:themeColor="accent1"/>
          <w:szCs w:val="24"/>
        </w:rPr>
      </w:pPr>
    </w:p>
    <w:p w14:paraId="700DC949" w14:textId="77777777" w:rsidR="00F910BE" w:rsidRDefault="00F910BE" w:rsidP="00F910BE">
      <w:pPr>
        <w:pStyle w:val="Heading6"/>
        <w:jc w:val="left"/>
        <w:rPr>
          <w:rFonts w:cstheme="minorHAnsi"/>
          <w:b/>
          <w:i w:val="0"/>
          <w:color w:val="auto"/>
        </w:rPr>
      </w:pPr>
    </w:p>
    <w:p w14:paraId="5BEFE5D6" w14:textId="77777777" w:rsidR="00F910BE" w:rsidRDefault="00F910BE" w:rsidP="00F910BE">
      <w:pPr>
        <w:pStyle w:val="Heading6"/>
        <w:jc w:val="left"/>
        <w:rPr>
          <w:rFonts w:cstheme="minorHAnsi"/>
          <w:i w:val="0"/>
        </w:rPr>
      </w:pPr>
    </w:p>
    <w:p w14:paraId="1D512760" w14:textId="77777777" w:rsidR="00F910BE" w:rsidRDefault="00F910BE" w:rsidP="00F910BE">
      <w:pPr>
        <w:pStyle w:val="Heading6"/>
        <w:jc w:val="left"/>
        <w:rPr>
          <w:rFonts w:cstheme="minorHAnsi"/>
          <w:i w:val="0"/>
        </w:rPr>
      </w:pPr>
    </w:p>
    <w:p w14:paraId="4D603F2D" w14:textId="77777777" w:rsidR="00F910BE" w:rsidRDefault="00F910BE" w:rsidP="00F910BE"/>
    <w:p w14:paraId="00648F1F" w14:textId="77777777" w:rsidR="00F910BE" w:rsidRDefault="00F910BE" w:rsidP="00F910BE"/>
    <w:p w14:paraId="2CD34FB6" w14:textId="77777777" w:rsidR="00F910BE" w:rsidRDefault="00F910BE" w:rsidP="00F910BE"/>
    <w:p w14:paraId="41A5BC7B" w14:textId="77777777" w:rsidR="00F910BE" w:rsidRDefault="00F910BE" w:rsidP="00F910BE"/>
    <w:tbl>
      <w:tblPr>
        <w:tblStyle w:val="TableGrid"/>
        <w:tblW w:w="0" w:type="auto"/>
        <w:tblInd w:w="0" w:type="dxa"/>
        <w:tblLook w:val="04A0" w:firstRow="1" w:lastRow="0" w:firstColumn="1" w:lastColumn="0" w:noHBand="0" w:noVBand="1"/>
      </w:tblPr>
      <w:tblGrid>
        <w:gridCol w:w="13948"/>
      </w:tblGrid>
      <w:tr w:rsidR="00F910BE" w14:paraId="4334E035" w14:textId="77777777" w:rsidTr="00F910BE">
        <w:tc>
          <w:tcPr>
            <w:tcW w:w="15118"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0E3C87DD" w14:textId="77777777" w:rsidR="00F910BE" w:rsidRDefault="00F910BE">
            <w:pPr>
              <w:pStyle w:val="Heading6"/>
              <w:jc w:val="left"/>
              <w:rPr>
                <w:rFonts w:ascii="Calibri" w:hAnsi="Calibri" w:cstheme="minorHAnsi"/>
                <w:i w:val="0"/>
                <w:sz w:val="28"/>
                <w:szCs w:val="28"/>
              </w:rPr>
            </w:pPr>
            <w:r>
              <w:rPr>
                <w:rFonts w:ascii="Calibri" w:hAnsi="Calibri" w:cstheme="minorHAnsi"/>
                <w:i w:val="0"/>
                <w:sz w:val="28"/>
                <w:szCs w:val="28"/>
              </w:rPr>
              <w:lastRenderedPageBreak/>
              <w:t xml:space="preserve">2.3 Learning Teaching and Assessment </w:t>
            </w:r>
          </w:p>
        </w:tc>
      </w:tr>
    </w:tbl>
    <w:p w14:paraId="5E8A3090" w14:textId="77777777" w:rsidR="00F910BE" w:rsidRDefault="00F910BE" w:rsidP="00F910BE">
      <w:pPr>
        <w:pStyle w:val="Heading6"/>
        <w:jc w:val="left"/>
        <w:rPr>
          <w:rFonts w:ascii="Calibri" w:hAnsi="Calibri" w:cstheme="minorHAnsi"/>
          <w:i w:val="0"/>
          <w:szCs w:val="24"/>
        </w:rPr>
      </w:pPr>
      <w:bookmarkStart w:id="12" w:name="_Hlk72222017"/>
    </w:p>
    <w:p w14:paraId="7675DFF2" w14:textId="77777777" w:rsidR="00F910BE" w:rsidRDefault="00F910BE" w:rsidP="00F910BE">
      <w:pPr>
        <w:pStyle w:val="Heading6"/>
        <w:jc w:val="left"/>
        <w:rPr>
          <w:rFonts w:ascii="Calibri" w:hAnsi="Calibri" w:cstheme="minorHAnsi"/>
          <w:b/>
          <w:i w:val="0"/>
          <w:szCs w:val="24"/>
        </w:rPr>
      </w:pPr>
      <w:r>
        <w:rPr>
          <w:rFonts w:ascii="Calibri" w:hAnsi="Calibri" w:cstheme="minorHAnsi"/>
          <w:b/>
          <w:i w:val="0"/>
          <w:szCs w:val="24"/>
        </w:rPr>
        <w:t>Themes</w:t>
      </w:r>
    </w:p>
    <w:bookmarkEnd w:id="12"/>
    <w:p w14:paraId="231D4CBD" w14:textId="77777777" w:rsidR="00F910BE" w:rsidRDefault="00F910BE" w:rsidP="00F910BE">
      <w:pPr>
        <w:pStyle w:val="ListParagraph"/>
        <w:numPr>
          <w:ilvl w:val="0"/>
          <w:numId w:val="10"/>
        </w:numPr>
        <w:spacing w:line="254" w:lineRule="auto"/>
        <w:jc w:val="left"/>
        <w:rPr>
          <w:rFonts w:ascii="Calibri" w:hAnsi="Calibri" w:cstheme="minorHAnsi"/>
          <w:sz w:val="22"/>
        </w:rPr>
      </w:pPr>
      <w:r>
        <w:rPr>
          <w:rFonts w:ascii="Calibri" w:hAnsi="Calibri" w:cstheme="minorHAnsi"/>
        </w:rPr>
        <w:t xml:space="preserve">Learning and Engagement, including use of digital technologies </w:t>
      </w:r>
    </w:p>
    <w:p w14:paraId="3615B206" w14:textId="77777777" w:rsidR="00F910BE" w:rsidRDefault="00F910BE" w:rsidP="00F910BE">
      <w:pPr>
        <w:pStyle w:val="ListParagraph"/>
        <w:numPr>
          <w:ilvl w:val="0"/>
          <w:numId w:val="9"/>
        </w:numPr>
        <w:spacing w:line="254" w:lineRule="auto"/>
        <w:jc w:val="left"/>
        <w:rPr>
          <w:rFonts w:ascii="Calibri" w:hAnsi="Calibri" w:cstheme="minorHAnsi"/>
        </w:rPr>
      </w:pPr>
      <w:r>
        <w:rPr>
          <w:rFonts w:ascii="Calibri" w:hAnsi="Calibri" w:cstheme="minorHAnsi"/>
          <w:lang w:val="en-US"/>
        </w:rPr>
        <w:t xml:space="preserve">Quality of Teaching </w:t>
      </w:r>
    </w:p>
    <w:p w14:paraId="795B4EF7" w14:textId="77777777" w:rsidR="00F910BE" w:rsidRDefault="00F910BE" w:rsidP="00F910BE">
      <w:pPr>
        <w:pStyle w:val="ListParagraph"/>
        <w:numPr>
          <w:ilvl w:val="0"/>
          <w:numId w:val="9"/>
        </w:numPr>
        <w:spacing w:line="254" w:lineRule="auto"/>
        <w:jc w:val="left"/>
        <w:rPr>
          <w:rFonts w:ascii="Calibri" w:hAnsi="Calibri" w:cstheme="minorHAnsi"/>
        </w:rPr>
      </w:pPr>
      <w:r>
        <w:rPr>
          <w:rFonts w:ascii="Calibri" w:hAnsi="Calibri" w:cstheme="minorHAnsi"/>
          <w:lang w:val="en-US"/>
        </w:rPr>
        <w:t>Effective use of Assessment</w:t>
      </w:r>
    </w:p>
    <w:p w14:paraId="3EF1622D" w14:textId="77777777" w:rsidR="00F910BE" w:rsidRDefault="00F910BE" w:rsidP="00F910BE">
      <w:pPr>
        <w:pStyle w:val="ListParagraph"/>
        <w:numPr>
          <w:ilvl w:val="0"/>
          <w:numId w:val="9"/>
        </w:numPr>
        <w:spacing w:line="254" w:lineRule="auto"/>
        <w:jc w:val="left"/>
        <w:rPr>
          <w:rFonts w:ascii="Calibri" w:hAnsi="Calibri" w:cstheme="minorHAnsi"/>
        </w:rPr>
      </w:pPr>
      <w:r>
        <w:rPr>
          <w:rFonts w:ascii="Calibri" w:hAnsi="Calibri" w:cstheme="minorHAnsi"/>
          <w:lang w:val="en-US"/>
        </w:rPr>
        <w:t>Planning, Tracking &amp; Monitoring</w:t>
      </w:r>
    </w:p>
    <w:p w14:paraId="4D502958" w14:textId="77777777" w:rsidR="00F910BE" w:rsidRDefault="00F910BE" w:rsidP="00F910BE">
      <w:pPr>
        <w:pStyle w:val="Heading6"/>
        <w:rPr>
          <w:rFonts w:ascii="Calibri" w:hAnsi="Calibri" w:cstheme="minorHAnsi"/>
          <w:i w:val="0"/>
          <w:szCs w:val="24"/>
        </w:rPr>
      </w:pPr>
      <w:r>
        <w:rPr>
          <w:rFonts w:ascii="Calibri" w:hAnsi="Calibri" w:cstheme="minorHAnsi"/>
          <w:b/>
          <w:i w:val="0"/>
          <w:szCs w:val="24"/>
        </w:rPr>
        <w:t>Our Illustration</w:t>
      </w:r>
    </w:p>
    <w:p w14:paraId="174EFC5F" w14:textId="77777777" w:rsidR="00F910BE" w:rsidRDefault="00F910BE" w:rsidP="00F910BE">
      <w:pPr>
        <w:rPr>
          <w:rFonts w:ascii="Calibri" w:hAnsi="Calibri" w:cstheme="minorHAnsi"/>
          <w:b/>
          <w:sz w:val="28"/>
          <w:szCs w:val="28"/>
        </w:rPr>
      </w:pPr>
      <w:r>
        <w:rPr>
          <w:rFonts w:ascii="Calibri" w:hAnsi="Calibri" w:cstheme="minorHAnsi"/>
          <w:b/>
          <w:sz w:val="28"/>
          <w:szCs w:val="28"/>
        </w:rPr>
        <w:t>Learning and Engagement</w:t>
      </w:r>
    </w:p>
    <w:p w14:paraId="4C349576" w14:textId="77777777" w:rsidR="00F910BE" w:rsidRDefault="00F910BE" w:rsidP="00F910BE">
      <w:pPr>
        <w:pStyle w:val="ListParagraph"/>
        <w:numPr>
          <w:ilvl w:val="0"/>
          <w:numId w:val="10"/>
        </w:numPr>
        <w:autoSpaceDE w:val="0"/>
        <w:autoSpaceDN w:val="0"/>
        <w:adjustRightInd w:val="0"/>
        <w:spacing w:after="0" w:line="240" w:lineRule="auto"/>
        <w:rPr>
          <w:rFonts w:ascii="Calibri" w:hAnsi="Calibri" w:cs="ArialMT"/>
        </w:rPr>
      </w:pPr>
      <w:r>
        <w:rPr>
          <w:rFonts w:ascii="Calibri" w:hAnsi="Calibri" w:cs="ArialMT"/>
        </w:rPr>
        <w:t>The ethos and culture of the school reflects a commitment to children’s rights and positive relationships. The children and young people are eager and active participants who are fully engaged and resilient and interact to the best of their abilities during activities. Learners’ experiences are appropriately challenging and enjoyable and well matched to their needs and interests. Learners exercise choice, including the appropriate use of digital technology which supports them to become more independent in their learning. Some learners understand the purpose of their learning and have opportunities to lead the learning. The learners are successful, confident, and responsible. They contribute effectively to the life of the school and wider community in a range of well-planned activities. They know that their views are sought, valued, and acted upon.</w:t>
      </w:r>
    </w:p>
    <w:p w14:paraId="1856BE9D" w14:textId="77777777" w:rsidR="00F910BE" w:rsidRDefault="00F910BE" w:rsidP="00F910BE">
      <w:pPr>
        <w:pStyle w:val="ListParagraph"/>
        <w:numPr>
          <w:ilvl w:val="0"/>
          <w:numId w:val="10"/>
        </w:numPr>
        <w:spacing w:after="0" w:line="240" w:lineRule="auto"/>
        <w:rPr>
          <w:rFonts w:ascii="Calibri" w:hAnsi="Calibri" w:cs="Arial"/>
          <w:szCs w:val="24"/>
        </w:rPr>
      </w:pPr>
      <w:r>
        <w:rPr>
          <w:rFonts w:ascii="Calibri" w:hAnsi="Calibri" w:cs="Arial"/>
        </w:rPr>
        <w:t xml:space="preserve">School attendance is very good considering the complexity of health needs because of allied health staff and school staff working together. Average attendance for 2023/2024 is 83% with 10% sickness and 1% for medical appointments. The remaining 6% is due to learners being hospitalised. This high attendance impacts positively on attainment because pupils have continuity of learning. The level of therapy that pupils receive in school supports their general health and welfare and supports that high attendance. </w:t>
      </w:r>
    </w:p>
    <w:p w14:paraId="52DB5258" w14:textId="77777777" w:rsidR="00F910BE" w:rsidRDefault="00F910BE" w:rsidP="00F910BE">
      <w:pPr>
        <w:pStyle w:val="ListParagraph"/>
        <w:autoSpaceDE w:val="0"/>
        <w:autoSpaceDN w:val="0"/>
        <w:adjustRightInd w:val="0"/>
        <w:spacing w:after="0" w:line="240" w:lineRule="auto"/>
        <w:rPr>
          <w:rFonts w:ascii="Calibri" w:hAnsi="Calibri" w:cs="ArialMT"/>
        </w:rPr>
      </w:pPr>
    </w:p>
    <w:p w14:paraId="42F2D47B" w14:textId="77777777" w:rsidR="00F910BE" w:rsidRDefault="00F910BE" w:rsidP="00F910BE">
      <w:pPr>
        <w:rPr>
          <w:rFonts w:cstheme="minorHAnsi"/>
          <w:b/>
          <w:color w:val="FF0000"/>
        </w:rPr>
      </w:pPr>
    </w:p>
    <w:p w14:paraId="78CE5CB4" w14:textId="77777777" w:rsidR="00F910BE" w:rsidRDefault="00F910BE" w:rsidP="00F910BE">
      <w:pPr>
        <w:rPr>
          <w:rFonts w:ascii="Calibri" w:hAnsi="Calibri" w:cstheme="minorHAnsi"/>
          <w:b/>
          <w:color w:val="000000" w:themeColor="text1"/>
          <w:sz w:val="28"/>
          <w:szCs w:val="28"/>
        </w:rPr>
      </w:pPr>
      <w:r>
        <w:rPr>
          <w:rFonts w:ascii="Calibri" w:hAnsi="Calibri" w:cstheme="minorHAnsi"/>
          <w:b/>
          <w:color w:val="000000" w:themeColor="text1"/>
          <w:sz w:val="28"/>
          <w:szCs w:val="28"/>
        </w:rPr>
        <w:t xml:space="preserve">Quality of Teaching </w:t>
      </w:r>
    </w:p>
    <w:p w14:paraId="1FC7666B" w14:textId="77777777" w:rsidR="00F910BE" w:rsidRDefault="00F910BE" w:rsidP="00F910BE">
      <w:pPr>
        <w:pStyle w:val="ListParagraph"/>
        <w:numPr>
          <w:ilvl w:val="0"/>
          <w:numId w:val="14"/>
        </w:numPr>
        <w:autoSpaceDE w:val="0"/>
        <w:autoSpaceDN w:val="0"/>
        <w:adjustRightInd w:val="0"/>
        <w:spacing w:after="0" w:line="240" w:lineRule="auto"/>
        <w:rPr>
          <w:rFonts w:ascii="Calibri" w:hAnsi="Calibri" w:cs="ArialMT"/>
        </w:rPr>
      </w:pPr>
      <w:r>
        <w:rPr>
          <w:rFonts w:ascii="Calibri" w:hAnsi="Calibri" w:cs="ArialMT"/>
        </w:rPr>
        <w:t>Teaching is underpinned by the shared school vision and values. Staff use a wide range of learning environments and creative teaching approaches. Learning is enriched and supported by effective use of digital technologies. Staff give simple explanations and instructions are clear. Staff use skilled questioning and engagement to promote curiosity and observe learners closely to inform appropriate and well-</w:t>
      </w:r>
      <w:r>
        <w:rPr>
          <w:rFonts w:ascii="Calibri" w:hAnsi="Calibri" w:cs="ArialMT"/>
        </w:rPr>
        <w:lastRenderedPageBreak/>
        <w:t>timed interventions and future learning. Staff use feedback effectively to inform and support progress in learning. Professional learning opportunities for staff identified by SLT and well linked to improving the quality of learning, teaching and assessment.</w:t>
      </w:r>
    </w:p>
    <w:p w14:paraId="3FB0E89E" w14:textId="77777777" w:rsidR="00F910BE" w:rsidRDefault="00F910BE" w:rsidP="00F910BE">
      <w:pPr>
        <w:rPr>
          <w:rFonts w:cstheme="minorHAnsi"/>
          <w:b/>
        </w:rPr>
      </w:pPr>
    </w:p>
    <w:p w14:paraId="00D8D5C3" w14:textId="77777777" w:rsidR="00F910BE" w:rsidRDefault="00F910BE" w:rsidP="00F910BE">
      <w:pPr>
        <w:rPr>
          <w:rFonts w:cstheme="minorHAnsi"/>
          <w:b/>
          <w:color w:val="000000" w:themeColor="text1"/>
        </w:rPr>
      </w:pPr>
    </w:p>
    <w:p w14:paraId="198D3D95" w14:textId="77777777" w:rsidR="00F910BE" w:rsidRDefault="00F910BE" w:rsidP="00F910BE">
      <w:pPr>
        <w:rPr>
          <w:rFonts w:ascii="Calibri" w:hAnsi="Calibri" w:cstheme="minorHAnsi"/>
          <w:b/>
          <w:color w:val="000000" w:themeColor="text1"/>
          <w:sz w:val="28"/>
          <w:szCs w:val="28"/>
        </w:rPr>
      </w:pPr>
    </w:p>
    <w:p w14:paraId="5A804942" w14:textId="77777777" w:rsidR="00F910BE" w:rsidRDefault="00F910BE" w:rsidP="00F910BE">
      <w:pPr>
        <w:rPr>
          <w:rFonts w:ascii="Calibri" w:hAnsi="Calibri" w:cstheme="minorHAnsi"/>
          <w:b/>
          <w:color w:val="000000" w:themeColor="text1"/>
          <w:sz w:val="28"/>
          <w:szCs w:val="28"/>
        </w:rPr>
      </w:pPr>
      <w:r>
        <w:rPr>
          <w:rFonts w:ascii="Calibri" w:hAnsi="Calibri" w:cstheme="minorHAnsi"/>
          <w:b/>
          <w:color w:val="000000" w:themeColor="text1"/>
          <w:sz w:val="28"/>
          <w:szCs w:val="28"/>
        </w:rPr>
        <w:t>Effective use of Assessment</w:t>
      </w:r>
    </w:p>
    <w:p w14:paraId="06873CF0" w14:textId="77777777" w:rsidR="00F910BE" w:rsidRDefault="00F910BE" w:rsidP="00F910BE">
      <w:pPr>
        <w:pStyle w:val="ListParagraph"/>
        <w:numPr>
          <w:ilvl w:val="0"/>
          <w:numId w:val="14"/>
        </w:numPr>
        <w:autoSpaceDE w:val="0"/>
        <w:autoSpaceDN w:val="0"/>
        <w:adjustRightInd w:val="0"/>
        <w:spacing w:after="0" w:line="240" w:lineRule="auto"/>
        <w:rPr>
          <w:rFonts w:ascii="Calibri" w:hAnsi="Calibri" w:cs="ArialMT"/>
        </w:rPr>
      </w:pPr>
      <w:r>
        <w:rPr>
          <w:rFonts w:ascii="Calibri" w:hAnsi="Calibri" w:cs="ArialMT"/>
        </w:rPr>
        <w:t>Assessment is integral to the planning of learning and teaching. Staff use a variety of assessment approaches to allow learners to demonstrate their knowledge and understanding, skills, attributes, and capabilities in different contexts across the curriculum. The assessment evidence is valid and reliable. At key milestones, the assessments provide reliable evidence which is used to report on the progress of all children and young people. Across the learning community staff have shared expectations for standards to be achieved.</w:t>
      </w:r>
    </w:p>
    <w:p w14:paraId="0D3977CA" w14:textId="77777777" w:rsidR="00F910BE" w:rsidRDefault="00F910BE" w:rsidP="00F910BE">
      <w:pPr>
        <w:rPr>
          <w:rFonts w:cstheme="minorHAnsi"/>
          <w:b/>
          <w:color w:val="FF0000"/>
        </w:rPr>
      </w:pPr>
    </w:p>
    <w:p w14:paraId="70B5477D" w14:textId="77777777" w:rsidR="00F910BE" w:rsidRDefault="00F910BE" w:rsidP="00F910BE">
      <w:pPr>
        <w:rPr>
          <w:rFonts w:ascii="Calibri" w:hAnsi="Calibri" w:cstheme="minorHAnsi"/>
          <w:b/>
          <w:color w:val="000000" w:themeColor="text1"/>
          <w:sz w:val="28"/>
          <w:szCs w:val="28"/>
        </w:rPr>
      </w:pPr>
      <w:r>
        <w:rPr>
          <w:rFonts w:ascii="Calibri" w:hAnsi="Calibri" w:cstheme="minorHAnsi"/>
          <w:b/>
          <w:color w:val="000000" w:themeColor="text1"/>
          <w:sz w:val="28"/>
          <w:szCs w:val="28"/>
        </w:rPr>
        <w:t xml:space="preserve">Planning, Tracking and Monitoring </w:t>
      </w:r>
    </w:p>
    <w:p w14:paraId="75846EB5" w14:textId="77777777" w:rsidR="00F910BE" w:rsidRDefault="00F910BE" w:rsidP="00F910BE">
      <w:pPr>
        <w:pStyle w:val="ListParagraph"/>
        <w:numPr>
          <w:ilvl w:val="0"/>
          <w:numId w:val="14"/>
        </w:numPr>
        <w:autoSpaceDE w:val="0"/>
        <w:autoSpaceDN w:val="0"/>
        <w:adjustRightInd w:val="0"/>
        <w:spacing w:after="0" w:line="240" w:lineRule="auto"/>
        <w:rPr>
          <w:rFonts w:ascii="Calibri" w:hAnsi="Calibri" w:cs="ArialMT"/>
        </w:rPr>
      </w:pPr>
      <w:r>
        <w:rPr>
          <w:rFonts w:ascii="Calibri" w:hAnsi="Calibri" w:cs="ArialMT"/>
        </w:rPr>
        <w:t>Staff plan appropriately over different timescales to meet the needs of learners across all areas of the curriculum. As a result of the school’s robust processes to monitor and evaluate learners’ progress they have very clear and detailed information on their attainment across all curriculum areas. The school uses data extremely well to evaluate the effectiveness of interventions designed to improve outcomes for all learners. All staff have taken part in professional learning opportunities to help improve the overall quality of learning, teaching and assessment which has led to raised attainment and achievement.</w:t>
      </w:r>
    </w:p>
    <w:p w14:paraId="74980FF6" w14:textId="77777777" w:rsidR="00F910BE" w:rsidRDefault="00F910BE" w:rsidP="00F910BE">
      <w:pPr>
        <w:rPr>
          <w:rFonts w:cstheme="minorHAnsi"/>
          <w:color w:val="000000" w:themeColor="text1"/>
        </w:rPr>
      </w:pPr>
    </w:p>
    <w:p w14:paraId="08A9341A" w14:textId="77777777" w:rsidR="00F910BE" w:rsidRDefault="00F910BE" w:rsidP="00F910BE">
      <w:pPr>
        <w:rPr>
          <w:rFonts w:ascii="Calibri" w:eastAsia="MS Gothic" w:hAnsi="Calibri" w:cstheme="minorHAnsi"/>
          <w:b/>
          <w:sz w:val="28"/>
          <w:szCs w:val="28"/>
        </w:rPr>
      </w:pPr>
      <w:r>
        <w:rPr>
          <w:rFonts w:ascii="Calibri" w:eastAsia="MS Gothic" w:hAnsi="Calibri" w:cstheme="minorHAnsi"/>
          <w:b/>
          <w:sz w:val="28"/>
          <w:szCs w:val="28"/>
        </w:rPr>
        <w:t>Next Steps</w:t>
      </w:r>
    </w:p>
    <w:p w14:paraId="5E4073EE"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 xml:space="preserve">Further develop IEPS, using the language of assessment and reporting and developing a more consistent approach to moderation of targets set.  </w:t>
      </w:r>
    </w:p>
    <w:p w14:paraId="69AC4AEC"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cs="ArialMT"/>
        </w:rPr>
        <w:t>To develop a Reporting format that reflects our multidisciplinary approach to learning and teaching.</w:t>
      </w:r>
    </w:p>
    <w:p w14:paraId="11C33B4B"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
        </w:rPr>
        <w:t>To ensure that there is a focus on the reporting of skills in the Snapshots and that there is a consistency in approach for all learners.</w:t>
      </w:r>
      <w:r>
        <w:rPr>
          <w:rFonts w:ascii="Calibri" w:hAnsi="Calibri" w:cs="ArialMT"/>
        </w:rPr>
        <w:t xml:space="preserve"> </w:t>
      </w:r>
    </w:p>
    <w:p w14:paraId="09C673E2"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To develop a planning cycle of skills development</w:t>
      </w:r>
    </w:p>
    <w:p w14:paraId="1D584B18" w14:textId="77777777" w:rsidR="00F910BE" w:rsidRDefault="00F910BE" w:rsidP="00F910BE">
      <w:pPr>
        <w:pStyle w:val="ListParagraph"/>
        <w:numPr>
          <w:ilvl w:val="0"/>
          <w:numId w:val="5"/>
        </w:numPr>
        <w:jc w:val="left"/>
        <w:rPr>
          <w:rFonts w:ascii="Calibri" w:hAnsi="Calibri" w:cs="Arial"/>
        </w:rPr>
      </w:pPr>
      <w:r>
        <w:rPr>
          <w:rFonts w:ascii="Calibri" w:hAnsi="Calibri" w:cs="ArialMT"/>
        </w:rPr>
        <w:t>To ensure there is a robust framework for Senior Phase at Stanmore</w:t>
      </w:r>
    </w:p>
    <w:p w14:paraId="5F458EB7" w14:textId="77777777" w:rsidR="00F910BE" w:rsidRDefault="00F910BE" w:rsidP="00F910BE">
      <w:pPr>
        <w:tabs>
          <w:tab w:val="left" w:pos="0"/>
        </w:tabs>
        <w:autoSpaceDE w:val="0"/>
        <w:autoSpaceDN w:val="0"/>
        <w:adjustRightInd w:val="0"/>
        <w:spacing w:line="240" w:lineRule="auto"/>
        <w:contextualSpacing/>
        <w:jc w:val="left"/>
        <w:rPr>
          <w:rFonts w:eastAsia="Times New Roman" w:cstheme="minorHAnsi"/>
          <w:color w:val="000000" w:themeColor="text1"/>
        </w:rPr>
      </w:pPr>
    </w:p>
    <w:tbl>
      <w:tblPr>
        <w:tblStyle w:val="TableGrid"/>
        <w:tblW w:w="0" w:type="auto"/>
        <w:tblInd w:w="0" w:type="dxa"/>
        <w:tblLook w:val="04A0" w:firstRow="1" w:lastRow="0" w:firstColumn="1" w:lastColumn="0" w:noHBand="0" w:noVBand="1"/>
      </w:tblPr>
      <w:tblGrid>
        <w:gridCol w:w="13948"/>
      </w:tblGrid>
      <w:tr w:rsidR="00F910BE" w14:paraId="0E6E31FF" w14:textId="77777777" w:rsidTr="00F910BE">
        <w:tc>
          <w:tcPr>
            <w:tcW w:w="15118"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A80E8C3" w14:textId="77777777" w:rsidR="00F910BE" w:rsidRDefault="00F910BE">
            <w:pPr>
              <w:pStyle w:val="Heading6"/>
              <w:jc w:val="left"/>
              <w:rPr>
                <w:rFonts w:cstheme="minorHAnsi"/>
                <w:i w:val="0"/>
                <w:iCs w:val="0"/>
                <w:color w:val="auto"/>
                <w:sz w:val="28"/>
                <w:szCs w:val="28"/>
              </w:rPr>
            </w:pPr>
            <w:r>
              <w:rPr>
                <w:rFonts w:cstheme="minorHAnsi"/>
                <w:i w:val="0"/>
                <w:iCs w:val="0"/>
                <w:sz w:val="28"/>
                <w:szCs w:val="28"/>
              </w:rPr>
              <w:t xml:space="preserve">3.1 Ensuring Wellbeing, Equality and Inclusion </w:t>
            </w:r>
          </w:p>
        </w:tc>
      </w:tr>
    </w:tbl>
    <w:p w14:paraId="3480BD1C" w14:textId="77777777" w:rsidR="00F910BE" w:rsidRDefault="00F910BE" w:rsidP="00F910BE">
      <w:pPr>
        <w:pStyle w:val="Heading6"/>
        <w:jc w:val="left"/>
        <w:rPr>
          <w:rFonts w:cstheme="minorHAnsi"/>
          <w:i w:val="0"/>
          <w:color w:val="156082" w:themeColor="accent1"/>
          <w:szCs w:val="24"/>
        </w:rPr>
      </w:pPr>
    </w:p>
    <w:p w14:paraId="49E39ADC" w14:textId="77777777" w:rsidR="00F910BE" w:rsidRDefault="00F910BE" w:rsidP="00F910BE">
      <w:pPr>
        <w:pStyle w:val="Heading6"/>
        <w:jc w:val="left"/>
        <w:rPr>
          <w:rFonts w:ascii="Calibri" w:hAnsi="Calibri" w:cstheme="minorHAnsi"/>
          <w:b/>
          <w:i w:val="0"/>
          <w:color w:val="auto"/>
          <w:szCs w:val="24"/>
        </w:rPr>
      </w:pPr>
      <w:r>
        <w:rPr>
          <w:rFonts w:ascii="Calibri" w:hAnsi="Calibri" w:cstheme="minorHAnsi"/>
          <w:b/>
          <w:i w:val="0"/>
          <w:szCs w:val="24"/>
        </w:rPr>
        <w:t>Themes</w:t>
      </w:r>
    </w:p>
    <w:p w14:paraId="3BB8D2E6" w14:textId="77777777" w:rsidR="00F910BE" w:rsidRDefault="00F910BE" w:rsidP="00F910BE">
      <w:pPr>
        <w:pStyle w:val="NoSpacing"/>
        <w:numPr>
          <w:ilvl w:val="0"/>
          <w:numId w:val="15"/>
        </w:numPr>
        <w:jc w:val="left"/>
        <w:rPr>
          <w:rFonts w:ascii="Calibri" w:hAnsi="Calibri" w:cstheme="majorHAnsi"/>
        </w:rPr>
      </w:pPr>
      <w:r>
        <w:rPr>
          <w:rFonts w:ascii="Calibri" w:hAnsi="Calibri" w:cstheme="majorHAnsi"/>
        </w:rPr>
        <w:t>Wellbeing</w:t>
      </w:r>
    </w:p>
    <w:p w14:paraId="3C7F8763" w14:textId="77777777" w:rsidR="00F910BE" w:rsidRDefault="00F910BE" w:rsidP="00F910BE">
      <w:pPr>
        <w:pStyle w:val="NoSpacing"/>
        <w:numPr>
          <w:ilvl w:val="0"/>
          <w:numId w:val="15"/>
        </w:numPr>
        <w:jc w:val="left"/>
        <w:rPr>
          <w:rFonts w:ascii="Calibri" w:hAnsi="Calibri" w:cstheme="majorHAnsi"/>
          <w:u w:val="single"/>
        </w:rPr>
      </w:pPr>
      <w:r>
        <w:rPr>
          <w:rFonts w:ascii="Calibri" w:hAnsi="Calibri" w:cstheme="majorHAnsi"/>
        </w:rPr>
        <w:t>Fulfilment of Statutory Duties - including presumption of ASN for Looked After Children, unless assessed to the contrary, and specific arrangements for support to improve outcomes</w:t>
      </w:r>
      <w:r>
        <w:rPr>
          <w:rFonts w:ascii="Calibri" w:hAnsi="Calibri" w:cstheme="majorHAnsi"/>
          <w:u w:val="single"/>
        </w:rPr>
        <w:t xml:space="preserve"> </w:t>
      </w:r>
    </w:p>
    <w:p w14:paraId="0379C5E6" w14:textId="77777777" w:rsidR="00F910BE" w:rsidRDefault="00F910BE" w:rsidP="00F910BE">
      <w:pPr>
        <w:pStyle w:val="NoSpacing"/>
        <w:numPr>
          <w:ilvl w:val="0"/>
          <w:numId w:val="15"/>
        </w:numPr>
        <w:jc w:val="left"/>
        <w:rPr>
          <w:rFonts w:ascii="Calibri" w:hAnsi="Calibri" w:cstheme="majorHAnsi"/>
        </w:rPr>
      </w:pPr>
      <w:r>
        <w:rPr>
          <w:rFonts w:ascii="Calibri" w:hAnsi="Calibri" w:cstheme="majorHAnsi"/>
        </w:rPr>
        <w:t xml:space="preserve">Inclusion and Equality </w:t>
      </w:r>
    </w:p>
    <w:p w14:paraId="71A9AF5D" w14:textId="77777777" w:rsidR="00F910BE" w:rsidRDefault="00F910BE" w:rsidP="00F910BE">
      <w:pPr>
        <w:pStyle w:val="NoSpacing"/>
        <w:jc w:val="left"/>
        <w:rPr>
          <w:rFonts w:cstheme="minorHAnsi"/>
          <w:iCs/>
          <w:szCs w:val="24"/>
        </w:rPr>
      </w:pPr>
    </w:p>
    <w:p w14:paraId="15B98670" w14:textId="77777777" w:rsidR="00F910BE" w:rsidRDefault="00F910BE" w:rsidP="00F910BE">
      <w:pPr>
        <w:pStyle w:val="NoSpacing"/>
        <w:jc w:val="left"/>
        <w:rPr>
          <w:rFonts w:ascii="Calibri" w:hAnsi="Calibri" w:cstheme="minorHAnsi"/>
          <w:iCs/>
          <w:szCs w:val="24"/>
        </w:rPr>
      </w:pPr>
    </w:p>
    <w:p w14:paraId="09672FB6" w14:textId="77777777" w:rsidR="00F910BE" w:rsidRDefault="00F910BE" w:rsidP="00F910BE">
      <w:pPr>
        <w:pStyle w:val="NoSpacing"/>
        <w:jc w:val="left"/>
        <w:rPr>
          <w:rFonts w:ascii="Calibri" w:hAnsi="Calibri" w:cstheme="minorHAnsi"/>
          <w:b/>
          <w:iCs/>
          <w:szCs w:val="24"/>
        </w:rPr>
      </w:pPr>
      <w:r>
        <w:rPr>
          <w:rFonts w:ascii="Calibri" w:hAnsi="Calibri" w:cstheme="minorHAnsi"/>
          <w:iCs/>
          <w:szCs w:val="24"/>
        </w:rPr>
        <w:t xml:space="preserve">Our Illustration </w:t>
      </w:r>
    </w:p>
    <w:p w14:paraId="569E155C" w14:textId="77777777" w:rsidR="00F910BE" w:rsidRDefault="00F910BE" w:rsidP="00F910BE">
      <w:pPr>
        <w:pStyle w:val="NoSpacing"/>
        <w:ind w:left="360"/>
        <w:jc w:val="left"/>
        <w:rPr>
          <w:rFonts w:ascii="Arial" w:hAnsi="Arial" w:cs="Arial"/>
          <w:b/>
          <w:szCs w:val="24"/>
        </w:rPr>
      </w:pPr>
      <w:r>
        <w:rPr>
          <w:rFonts w:ascii="Arial" w:hAnsi="Arial" w:cs="Arial"/>
          <w:b/>
          <w:szCs w:val="24"/>
        </w:rPr>
        <w:t xml:space="preserve">                          </w:t>
      </w:r>
    </w:p>
    <w:p w14:paraId="09A645C3" w14:textId="77777777" w:rsidR="00F910BE" w:rsidRDefault="00F910BE" w:rsidP="00F910BE">
      <w:pPr>
        <w:pStyle w:val="NoSpacing"/>
        <w:ind w:left="360"/>
        <w:jc w:val="left"/>
        <w:rPr>
          <w:rFonts w:ascii="Calibri" w:hAnsi="Calibri" w:cs="Arial"/>
          <w:b/>
          <w:sz w:val="28"/>
          <w:szCs w:val="28"/>
          <w:lang w:val="en-US"/>
        </w:rPr>
      </w:pPr>
      <w:r>
        <w:rPr>
          <w:rFonts w:ascii="Calibri" w:hAnsi="Calibri" w:cs="Arial"/>
          <w:b/>
          <w:sz w:val="28"/>
          <w:szCs w:val="28"/>
        </w:rPr>
        <w:t>Wellbeing</w:t>
      </w:r>
    </w:p>
    <w:p w14:paraId="4ACF0D6D" w14:textId="77777777" w:rsidR="00F910BE" w:rsidRDefault="00F910BE" w:rsidP="00F910BE">
      <w:pPr>
        <w:pStyle w:val="NoSpacing"/>
        <w:ind w:left="360"/>
        <w:jc w:val="left"/>
        <w:rPr>
          <w:rFonts w:cstheme="minorHAnsi"/>
          <w:b/>
          <w:lang w:val="en-US"/>
        </w:rPr>
      </w:pPr>
    </w:p>
    <w:p w14:paraId="0442E24C" w14:textId="77777777" w:rsidR="00F910BE" w:rsidRDefault="00F910BE" w:rsidP="00F910BE">
      <w:pPr>
        <w:pStyle w:val="ListParagraph"/>
        <w:numPr>
          <w:ilvl w:val="0"/>
          <w:numId w:val="16"/>
        </w:numPr>
        <w:autoSpaceDE w:val="0"/>
        <w:autoSpaceDN w:val="0"/>
        <w:adjustRightInd w:val="0"/>
        <w:spacing w:after="0" w:line="240" w:lineRule="auto"/>
        <w:rPr>
          <w:rFonts w:ascii="Calibri" w:hAnsi="Calibri" w:cs="ArialMT"/>
        </w:rPr>
      </w:pPr>
      <w:r>
        <w:rPr>
          <w:rFonts w:ascii="Calibri" w:hAnsi="Calibri" w:cs="ArialMT"/>
        </w:rPr>
        <w:t xml:space="preserve">As a result of our approach to ensuring the wellbeing of all children and young people and their families, we are improving outcomes for children, young people and their families. Our school community has a shared understanding of wellbeing and in the dignity and worth of every individual. </w:t>
      </w:r>
    </w:p>
    <w:p w14:paraId="14F02CF8" w14:textId="77777777" w:rsidR="00F910BE" w:rsidRDefault="00F910BE" w:rsidP="00F910BE">
      <w:pPr>
        <w:pStyle w:val="ListParagraph"/>
        <w:numPr>
          <w:ilvl w:val="0"/>
          <w:numId w:val="16"/>
        </w:numPr>
        <w:autoSpaceDE w:val="0"/>
        <w:autoSpaceDN w:val="0"/>
        <w:adjustRightInd w:val="0"/>
        <w:spacing w:after="0" w:line="240" w:lineRule="auto"/>
        <w:rPr>
          <w:rFonts w:ascii="Calibri" w:hAnsi="Calibri" w:cs="ArialMT"/>
        </w:rPr>
      </w:pPr>
      <w:r>
        <w:rPr>
          <w:rFonts w:ascii="Calibri" w:hAnsi="Calibri" w:cs="ArialMT"/>
        </w:rPr>
        <w:t xml:space="preserve">We know and can demonstrate that </w:t>
      </w:r>
      <w:proofErr w:type="gramStart"/>
      <w:r>
        <w:rPr>
          <w:rFonts w:ascii="Calibri" w:hAnsi="Calibri" w:cs="ArialMT"/>
        </w:rPr>
        <w:t>all of</w:t>
      </w:r>
      <w:proofErr w:type="gramEnd"/>
      <w:r>
        <w:rPr>
          <w:rFonts w:ascii="Calibri" w:hAnsi="Calibri" w:cs="ArialMT"/>
        </w:rPr>
        <w:t xml:space="preserve"> our children and young people feel safe, healthy, achieving, nurtured, active, respected, responsible and included. All staff and partners feel valued and supported. Our learners benefit from the high-quality education which we provide for all children and young people.</w:t>
      </w:r>
    </w:p>
    <w:p w14:paraId="5CF9D1C7" w14:textId="77777777" w:rsidR="00F910BE" w:rsidRDefault="00F910BE" w:rsidP="00F910BE">
      <w:pPr>
        <w:pStyle w:val="ListParagraph"/>
        <w:numPr>
          <w:ilvl w:val="0"/>
          <w:numId w:val="16"/>
        </w:numPr>
        <w:autoSpaceDE w:val="0"/>
        <w:autoSpaceDN w:val="0"/>
        <w:adjustRightInd w:val="0"/>
        <w:spacing w:after="0" w:line="240" w:lineRule="auto"/>
        <w:rPr>
          <w:rFonts w:ascii="Calibri" w:hAnsi="Calibri" w:cs="ArialMT"/>
        </w:rPr>
      </w:pPr>
      <w:r>
        <w:rPr>
          <w:rFonts w:ascii="Calibri" w:hAnsi="Calibri" w:cs="ArialMT"/>
        </w:rPr>
        <w:t>Relationships across the school community are very positive and supportive, founded on a climate of mutual respect within a strong sense of community, shared values, and high expectations. All staff and partners are proactive in promoting positive relationships in the classroom, whole school, and wider learning community. We consider each child and young person as an individual with his/her own needs, risks, and rights. We ensure children and young people are active participants in discussions and decisions which may affect their lives.</w:t>
      </w:r>
    </w:p>
    <w:p w14:paraId="76F19528" w14:textId="77777777" w:rsidR="00F910BE" w:rsidRDefault="00F910BE" w:rsidP="00F910BE">
      <w:pPr>
        <w:pStyle w:val="NoSpacing"/>
        <w:ind w:left="360"/>
        <w:jc w:val="left"/>
        <w:rPr>
          <w:rFonts w:cstheme="minorHAnsi"/>
          <w:b/>
          <w:lang w:val="en-US"/>
        </w:rPr>
      </w:pPr>
    </w:p>
    <w:p w14:paraId="2CF425E1" w14:textId="77777777" w:rsidR="00F910BE" w:rsidRDefault="00F910BE" w:rsidP="00F910BE">
      <w:pPr>
        <w:pStyle w:val="NoSpacing"/>
        <w:ind w:left="360"/>
        <w:jc w:val="left"/>
        <w:rPr>
          <w:rFonts w:ascii="Calibri" w:hAnsi="Calibri" w:cstheme="minorHAnsi"/>
          <w:b/>
          <w:sz w:val="28"/>
          <w:szCs w:val="28"/>
          <w:lang w:val="en-US"/>
        </w:rPr>
      </w:pPr>
      <w:r>
        <w:rPr>
          <w:rFonts w:ascii="Calibri" w:hAnsi="Calibri" w:cstheme="minorHAnsi"/>
          <w:b/>
          <w:sz w:val="28"/>
          <w:szCs w:val="28"/>
          <w:lang w:val="en-US"/>
        </w:rPr>
        <w:t>Fulfillment of Statutory Duties (with specific reference to Looked after Children)</w:t>
      </w:r>
    </w:p>
    <w:p w14:paraId="2D5DF671" w14:textId="77777777" w:rsidR="00F910BE" w:rsidRDefault="00F910BE" w:rsidP="00F910BE">
      <w:pPr>
        <w:pStyle w:val="NoSpacing"/>
        <w:ind w:left="360"/>
        <w:jc w:val="left"/>
        <w:rPr>
          <w:rFonts w:cstheme="minorHAnsi"/>
          <w:b/>
          <w:lang w:val="en-US"/>
        </w:rPr>
      </w:pPr>
    </w:p>
    <w:p w14:paraId="08C40E64" w14:textId="77777777" w:rsidR="00F910BE" w:rsidRDefault="00F910BE" w:rsidP="00F910BE">
      <w:pPr>
        <w:pStyle w:val="ListParagraph"/>
        <w:numPr>
          <w:ilvl w:val="0"/>
          <w:numId w:val="17"/>
        </w:numPr>
        <w:autoSpaceDE w:val="0"/>
        <w:autoSpaceDN w:val="0"/>
        <w:adjustRightInd w:val="0"/>
        <w:spacing w:after="0" w:line="240" w:lineRule="auto"/>
        <w:rPr>
          <w:rFonts w:ascii="Calibri" w:hAnsi="Calibri" w:cs="ZapfDingbatsITC"/>
        </w:rPr>
      </w:pPr>
      <w:r>
        <w:rPr>
          <w:rFonts w:ascii="Calibri" w:hAnsi="Calibri" w:cs="ArialMT"/>
        </w:rPr>
        <w:lastRenderedPageBreak/>
        <w:t xml:space="preserve">We comply and actively engage with statutory requirements and codes of practice. Our staff, learners, parents and partners know what is expected in these areas and are involved in fulfilling statutory duties to improve outcomes for children and young people.                       </w:t>
      </w:r>
      <w:r>
        <w:rPr>
          <w:rFonts w:ascii="Calibri" w:hAnsi="Calibri" w:cs="ZapfDingbatsITC"/>
        </w:rPr>
        <w:t xml:space="preserve">     </w:t>
      </w:r>
    </w:p>
    <w:p w14:paraId="6468D4CA" w14:textId="77777777" w:rsidR="00F910BE" w:rsidRDefault="00F910BE" w:rsidP="00F910BE">
      <w:pPr>
        <w:autoSpaceDE w:val="0"/>
        <w:autoSpaceDN w:val="0"/>
        <w:adjustRightInd w:val="0"/>
        <w:spacing w:after="0" w:line="240" w:lineRule="auto"/>
        <w:rPr>
          <w:rFonts w:ascii="Calibri" w:hAnsi="Calibri" w:cs="ZapfDingbatsITC"/>
        </w:rPr>
      </w:pPr>
    </w:p>
    <w:p w14:paraId="24B827A5" w14:textId="77777777" w:rsidR="00F910BE" w:rsidRDefault="00F910BE" w:rsidP="00F910BE">
      <w:pPr>
        <w:pStyle w:val="NoSpacing"/>
        <w:ind w:left="360"/>
        <w:jc w:val="left"/>
        <w:rPr>
          <w:rFonts w:cstheme="minorHAnsi"/>
          <w:b/>
        </w:rPr>
      </w:pPr>
    </w:p>
    <w:p w14:paraId="47D5ABC0" w14:textId="77777777" w:rsidR="00F910BE" w:rsidRDefault="00F910BE" w:rsidP="00F910BE">
      <w:pPr>
        <w:pStyle w:val="NoSpacing"/>
        <w:ind w:left="1080"/>
        <w:jc w:val="left"/>
        <w:rPr>
          <w:rFonts w:cstheme="minorHAnsi"/>
          <w:b/>
        </w:rPr>
      </w:pPr>
    </w:p>
    <w:p w14:paraId="6B2AB12D" w14:textId="77777777" w:rsidR="00F910BE" w:rsidRDefault="00F910BE" w:rsidP="00F910BE">
      <w:pPr>
        <w:pStyle w:val="NoSpacing"/>
        <w:jc w:val="left"/>
        <w:rPr>
          <w:rFonts w:ascii="Calibri" w:hAnsi="Calibri" w:cstheme="minorHAnsi"/>
          <w:b/>
          <w:color w:val="000000" w:themeColor="text1"/>
          <w:sz w:val="28"/>
          <w:szCs w:val="28"/>
        </w:rPr>
      </w:pPr>
      <w:r>
        <w:rPr>
          <w:rFonts w:ascii="Calibri" w:hAnsi="Calibri" w:cs="Calibri"/>
          <w:sz w:val="28"/>
          <w:szCs w:val="28"/>
        </w:rPr>
        <w:t xml:space="preserve">      </w:t>
      </w:r>
      <w:r>
        <w:rPr>
          <w:rFonts w:ascii="Calibri" w:hAnsi="Calibri" w:cstheme="minorHAnsi"/>
          <w:b/>
          <w:color w:val="000000" w:themeColor="text1"/>
          <w:sz w:val="28"/>
          <w:szCs w:val="28"/>
        </w:rPr>
        <w:t xml:space="preserve">Inclusion and Equality </w:t>
      </w:r>
    </w:p>
    <w:p w14:paraId="5FDBEFAD" w14:textId="77777777" w:rsidR="00F910BE" w:rsidRDefault="00F910BE" w:rsidP="00F910BE">
      <w:pPr>
        <w:pStyle w:val="NoSpacing"/>
        <w:jc w:val="left"/>
        <w:rPr>
          <w:rFonts w:cstheme="minorHAnsi"/>
          <w:b/>
          <w:color w:val="000000" w:themeColor="text1"/>
        </w:rPr>
      </w:pPr>
    </w:p>
    <w:p w14:paraId="1386A215" w14:textId="77777777" w:rsidR="00F910BE" w:rsidRDefault="00F910BE" w:rsidP="00F910BE">
      <w:pPr>
        <w:pStyle w:val="ListParagraph"/>
        <w:numPr>
          <w:ilvl w:val="0"/>
          <w:numId w:val="18"/>
        </w:numPr>
        <w:autoSpaceDE w:val="0"/>
        <w:autoSpaceDN w:val="0"/>
        <w:adjustRightInd w:val="0"/>
        <w:spacing w:after="0" w:line="240" w:lineRule="auto"/>
        <w:rPr>
          <w:rFonts w:ascii="Calibri" w:hAnsi="Calibri" w:cs="ArialMT"/>
        </w:rPr>
      </w:pPr>
      <w:r>
        <w:rPr>
          <w:rFonts w:ascii="Calibri" w:hAnsi="Calibri" w:cs="ArialMT"/>
        </w:rPr>
        <w:t xml:space="preserve">We ensure inclusion and equality leads to improved outcomes for all learners. All learners are included, engaged and involved in the life of the school. All children and young people feel very well supported to do their best. </w:t>
      </w:r>
    </w:p>
    <w:p w14:paraId="2F04B820" w14:textId="77777777" w:rsidR="00F910BE" w:rsidRDefault="00F910BE" w:rsidP="00F910BE">
      <w:pPr>
        <w:pStyle w:val="ListParagraph"/>
        <w:numPr>
          <w:ilvl w:val="0"/>
          <w:numId w:val="18"/>
        </w:numPr>
        <w:autoSpaceDE w:val="0"/>
        <w:autoSpaceDN w:val="0"/>
        <w:adjustRightInd w:val="0"/>
        <w:spacing w:after="0" w:line="240" w:lineRule="auto"/>
        <w:rPr>
          <w:rFonts w:ascii="Calibri" w:hAnsi="Calibri" w:cs="ArialMT"/>
        </w:rPr>
      </w:pPr>
      <w:r>
        <w:rPr>
          <w:rFonts w:ascii="Calibri" w:hAnsi="Calibri" w:cs="ArialMT"/>
        </w:rPr>
        <w:t>Learners, parents and carers, staff and partners feel that they are treated with respect and in a fair and just manner. We understand, value, and celebrate diversity and challenge discrimination.  We have effective strategies in place which are improving attainment and achievement for children and young people facing challenges such as those who are looked after and those with additional support needs.</w:t>
      </w:r>
    </w:p>
    <w:p w14:paraId="63187BD0" w14:textId="77777777" w:rsidR="00F910BE" w:rsidRDefault="00F910BE" w:rsidP="00F910BE">
      <w:pPr>
        <w:pStyle w:val="NoSpacing"/>
        <w:ind w:left="720"/>
        <w:jc w:val="left"/>
        <w:rPr>
          <w:rFonts w:cstheme="minorHAnsi"/>
          <w:b/>
        </w:rPr>
      </w:pPr>
    </w:p>
    <w:p w14:paraId="3D52D2BF" w14:textId="77777777" w:rsidR="00F910BE" w:rsidRDefault="00F910BE" w:rsidP="00F910BE">
      <w:pPr>
        <w:pStyle w:val="NoSpacing"/>
        <w:jc w:val="left"/>
        <w:rPr>
          <w:rFonts w:cstheme="minorHAnsi"/>
          <w:b/>
          <w:color w:val="FF0000"/>
        </w:rPr>
      </w:pPr>
    </w:p>
    <w:p w14:paraId="2D6BD0B7" w14:textId="77777777" w:rsidR="00F910BE" w:rsidRDefault="00F910BE" w:rsidP="00F910BE">
      <w:pPr>
        <w:rPr>
          <w:rFonts w:ascii="Calibri" w:hAnsi="Calibri" w:cstheme="minorHAnsi"/>
          <w:b/>
          <w:iCs/>
          <w:sz w:val="28"/>
          <w:szCs w:val="28"/>
        </w:rPr>
      </w:pPr>
      <w:r>
        <w:rPr>
          <w:rFonts w:ascii="Calibri" w:hAnsi="Calibri" w:cstheme="minorHAnsi"/>
          <w:b/>
          <w:iCs/>
          <w:sz w:val="28"/>
          <w:szCs w:val="28"/>
        </w:rPr>
        <w:t xml:space="preserve">Next Steps </w:t>
      </w:r>
    </w:p>
    <w:p w14:paraId="1C32C277" w14:textId="77777777" w:rsidR="00F910BE" w:rsidRDefault="00F910BE" w:rsidP="00F910BE">
      <w:pPr>
        <w:pStyle w:val="ListParagraph"/>
        <w:numPr>
          <w:ilvl w:val="0"/>
          <w:numId w:val="19"/>
        </w:numPr>
        <w:rPr>
          <w:rFonts w:ascii="Calibri" w:hAnsi="Calibri" w:cstheme="minorHAnsi"/>
          <w:iCs/>
          <w:szCs w:val="24"/>
        </w:rPr>
      </w:pPr>
      <w:r>
        <w:rPr>
          <w:rFonts w:ascii="Calibri" w:hAnsi="Calibri" w:cstheme="minorHAnsi"/>
          <w:iCs/>
          <w:szCs w:val="24"/>
        </w:rPr>
        <w:t>To update Child Protection and Safeguarding training to ensure it is underpinned by the National Guidance for Child Protection in Scotland 2021 – updated 2023</w:t>
      </w:r>
    </w:p>
    <w:p w14:paraId="625B1BBB" w14:textId="77777777" w:rsidR="00F910BE" w:rsidRDefault="00F910BE" w:rsidP="00F910BE">
      <w:pPr>
        <w:pStyle w:val="ListParagraph"/>
        <w:numPr>
          <w:ilvl w:val="0"/>
          <w:numId w:val="19"/>
        </w:numPr>
        <w:rPr>
          <w:rFonts w:ascii="Calibri" w:hAnsi="Calibri" w:cstheme="minorHAnsi"/>
          <w:iCs/>
          <w:color w:val="000000" w:themeColor="text1"/>
          <w:szCs w:val="24"/>
        </w:rPr>
      </w:pPr>
      <w:r>
        <w:rPr>
          <w:rFonts w:ascii="Calibri" w:hAnsi="Calibri" w:cstheme="minorHAnsi"/>
          <w:iCs/>
          <w:color w:val="000000" w:themeColor="text1"/>
          <w:szCs w:val="24"/>
        </w:rPr>
        <w:t>To create a new induction training programme for all new staff, students and volunteers</w:t>
      </w:r>
    </w:p>
    <w:p w14:paraId="5C43C03B" w14:textId="77777777" w:rsidR="00F910BE" w:rsidRDefault="00F910BE" w:rsidP="00F910BE">
      <w:pPr>
        <w:jc w:val="left"/>
        <w:rPr>
          <w:rFonts w:cstheme="minorHAnsi"/>
          <w:color w:val="000000" w:themeColor="text1"/>
        </w:rPr>
      </w:pPr>
    </w:p>
    <w:p w14:paraId="2E327578" w14:textId="77777777" w:rsidR="00F910BE" w:rsidRDefault="00F910BE" w:rsidP="00F910BE">
      <w:pPr>
        <w:jc w:val="left"/>
        <w:rPr>
          <w:rFonts w:cstheme="minorHAnsi"/>
        </w:rPr>
      </w:pPr>
    </w:p>
    <w:p w14:paraId="60D154DC" w14:textId="77777777" w:rsidR="00F910BE" w:rsidRDefault="00F910BE" w:rsidP="00F910BE">
      <w:pPr>
        <w:jc w:val="left"/>
        <w:rPr>
          <w:rFonts w:cstheme="minorHAnsi"/>
        </w:rPr>
      </w:pPr>
    </w:p>
    <w:p w14:paraId="59B154B6" w14:textId="77777777" w:rsidR="00F910BE" w:rsidRDefault="00F910BE" w:rsidP="00F910BE">
      <w:pPr>
        <w:jc w:val="left"/>
        <w:rPr>
          <w:rFonts w:cstheme="minorHAnsi"/>
        </w:rPr>
      </w:pPr>
    </w:p>
    <w:p w14:paraId="030BAD54" w14:textId="77777777" w:rsidR="00F910BE" w:rsidRDefault="00F910BE" w:rsidP="00F910BE">
      <w:pPr>
        <w:jc w:val="left"/>
        <w:rPr>
          <w:rFonts w:cstheme="minorHAnsi"/>
        </w:rPr>
      </w:pPr>
    </w:p>
    <w:p w14:paraId="72050F82" w14:textId="77777777" w:rsidR="00F910BE" w:rsidRDefault="00F910BE" w:rsidP="00F910BE">
      <w:pPr>
        <w:jc w:val="left"/>
        <w:rPr>
          <w:rFonts w:cstheme="minorHAnsi"/>
        </w:rPr>
      </w:pPr>
    </w:p>
    <w:p w14:paraId="4730DD92" w14:textId="77777777" w:rsidR="00F910BE" w:rsidRDefault="00F910BE" w:rsidP="00F910BE">
      <w:pPr>
        <w:jc w:val="left"/>
        <w:rPr>
          <w:rFonts w:cstheme="minorHAnsi"/>
        </w:rPr>
      </w:pPr>
    </w:p>
    <w:p w14:paraId="38B117CF" w14:textId="77777777" w:rsidR="00F910BE" w:rsidRDefault="00F910BE" w:rsidP="00F910BE">
      <w:pPr>
        <w:jc w:val="left"/>
        <w:rPr>
          <w:rFonts w:cstheme="minorHAnsi"/>
        </w:rPr>
      </w:pPr>
    </w:p>
    <w:p w14:paraId="7CEB3E02" w14:textId="77777777" w:rsidR="00F910BE" w:rsidRDefault="00F910BE" w:rsidP="00F910BE">
      <w:pPr>
        <w:jc w:val="left"/>
        <w:rPr>
          <w:rFonts w:cstheme="minorHAnsi"/>
        </w:rPr>
      </w:pPr>
    </w:p>
    <w:p w14:paraId="67B6BC73" w14:textId="77777777" w:rsidR="00F910BE" w:rsidRDefault="00F910BE" w:rsidP="00F910BE">
      <w:pPr>
        <w:jc w:val="left"/>
        <w:rPr>
          <w:rFonts w:cstheme="minorHAnsi"/>
        </w:rPr>
      </w:pPr>
    </w:p>
    <w:p w14:paraId="68686D01" w14:textId="77777777" w:rsidR="00F910BE" w:rsidRDefault="00F910BE" w:rsidP="00F910BE">
      <w:pPr>
        <w:jc w:val="left"/>
        <w:rPr>
          <w:rFonts w:cstheme="minorHAnsi"/>
          <w:color w:val="FF0000"/>
        </w:rPr>
      </w:pPr>
    </w:p>
    <w:tbl>
      <w:tblPr>
        <w:tblStyle w:val="TableGrid"/>
        <w:tblpPr w:leftFromText="180" w:rightFromText="180" w:vertAnchor="text" w:horzAnchor="margin" w:tblpY="-619"/>
        <w:tblW w:w="0" w:type="auto"/>
        <w:tblInd w:w="0" w:type="dxa"/>
        <w:tblLook w:val="04A0" w:firstRow="1" w:lastRow="0" w:firstColumn="1" w:lastColumn="0" w:noHBand="0" w:noVBand="1"/>
      </w:tblPr>
      <w:tblGrid>
        <w:gridCol w:w="13948"/>
      </w:tblGrid>
      <w:tr w:rsidR="00F910BE" w14:paraId="448BB74F" w14:textId="77777777" w:rsidTr="00F910BE">
        <w:tc>
          <w:tcPr>
            <w:tcW w:w="15118"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92AA86B" w14:textId="77777777" w:rsidR="00F910BE" w:rsidRDefault="00F910BE">
            <w:pPr>
              <w:jc w:val="left"/>
              <w:rPr>
                <w:rFonts w:ascii="Calibri" w:hAnsi="Calibri" w:cstheme="minorHAnsi"/>
                <w:sz w:val="28"/>
                <w:szCs w:val="28"/>
              </w:rPr>
            </w:pPr>
            <w:r>
              <w:rPr>
                <w:rFonts w:ascii="Calibri" w:hAnsi="Calibri" w:cstheme="minorHAnsi"/>
                <w:b/>
                <w:sz w:val="28"/>
                <w:szCs w:val="28"/>
              </w:rPr>
              <w:t xml:space="preserve">3.2 Raising Attainment and Achievement </w:t>
            </w:r>
          </w:p>
        </w:tc>
      </w:tr>
    </w:tbl>
    <w:p w14:paraId="3F043282" w14:textId="77777777" w:rsidR="00F910BE" w:rsidRDefault="00F910BE" w:rsidP="00F910BE">
      <w:pPr>
        <w:pStyle w:val="Heading6"/>
        <w:rPr>
          <w:rFonts w:ascii="Calibri" w:hAnsi="Calibri" w:cstheme="minorHAnsi"/>
          <w:i w:val="0"/>
          <w:color w:val="FF0000"/>
          <w:szCs w:val="24"/>
        </w:rPr>
      </w:pPr>
      <w:bookmarkStart w:id="13" w:name="_Hlk105606082"/>
      <w:r>
        <w:rPr>
          <w:rFonts w:ascii="Calibri" w:hAnsi="Calibri" w:cstheme="minorHAnsi"/>
          <w:b/>
          <w:i w:val="0"/>
          <w:szCs w:val="24"/>
        </w:rPr>
        <w:t xml:space="preserve">Themes                                                                                             </w:t>
      </w:r>
    </w:p>
    <w:p w14:paraId="1F1272C8" w14:textId="77777777" w:rsidR="00F910BE" w:rsidRDefault="00F910BE" w:rsidP="00F910BE">
      <w:pPr>
        <w:pStyle w:val="ListParagraph"/>
        <w:numPr>
          <w:ilvl w:val="0"/>
          <w:numId w:val="9"/>
        </w:numPr>
        <w:spacing w:line="256" w:lineRule="auto"/>
        <w:jc w:val="left"/>
        <w:rPr>
          <w:rFonts w:ascii="Calibri" w:hAnsi="Calibri" w:cstheme="minorHAnsi"/>
        </w:rPr>
      </w:pPr>
      <w:r>
        <w:rPr>
          <w:rFonts w:ascii="Calibri" w:hAnsi="Calibri" w:cstheme="minorHAnsi"/>
        </w:rPr>
        <w:t>Attainment in Literacy and Numeracy</w:t>
      </w:r>
    </w:p>
    <w:p w14:paraId="21CA160F" w14:textId="77777777" w:rsidR="00F910BE" w:rsidRDefault="00F910BE" w:rsidP="00F910BE">
      <w:pPr>
        <w:pStyle w:val="ListParagraph"/>
        <w:numPr>
          <w:ilvl w:val="0"/>
          <w:numId w:val="9"/>
        </w:numPr>
        <w:spacing w:line="256" w:lineRule="auto"/>
        <w:jc w:val="left"/>
        <w:rPr>
          <w:rFonts w:ascii="Calibri" w:hAnsi="Calibri" w:cstheme="minorHAnsi"/>
        </w:rPr>
      </w:pPr>
      <w:r>
        <w:rPr>
          <w:rFonts w:ascii="Calibri" w:hAnsi="Calibri" w:cstheme="minorHAnsi"/>
        </w:rPr>
        <w:t>Attainment over time</w:t>
      </w:r>
    </w:p>
    <w:p w14:paraId="60BD0827" w14:textId="77777777" w:rsidR="00F910BE" w:rsidRDefault="00F910BE" w:rsidP="00F910BE">
      <w:pPr>
        <w:pStyle w:val="ListParagraph"/>
        <w:numPr>
          <w:ilvl w:val="0"/>
          <w:numId w:val="9"/>
        </w:numPr>
        <w:spacing w:line="256" w:lineRule="auto"/>
        <w:jc w:val="left"/>
        <w:rPr>
          <w:rFonts w:ascii="Calibri" w:hAnsi="Calibri" w:cstheme="minorHAnsi"/>
        </w:rPr>
      </w:pPr>
      <w:r>
        <w:rPr>
          <w:rFonts w:ascii="Calibri" w:hAnsi="Calibri" w:cstheme="minorHAnsi"/>
        </w:rPr>
        <w:t>Overall quality of learner achievement</w:t>
      </w:r>
    </w:p>
    <w:p w14:paraId="4EEE9DAE" w14:textId="77777777" w:rsidR="00F910BE" w:rsidRDefault="00F910BE" w:rsidP="00F910BE">
      <w:pPr>
        <w:pStyle w:val="Heading6"/>
        <w:rPr>
          <w:rFonts w:ascii="Calibri" w:hAnsi="Calibri" w:cstheme="minorHAnsi"/>
          <w:i w:val="0"/>
          <w:szCs w:val="24"/>
        </w:rPr>
      </w:pPr>
      <w:r>
        <w:rPr>
          <w:rFonts w:ascii="Calibri" w:hAnsi="Calibri" w:cstheme="minorHAnsi"/>
          <w:b/>
          <w:i w:val="0"/>
          <w:szCs w:val="24"/>
        </w:rPr>
        <w:t>Our Illustration</w:t>
      </w:r>
    </w:p>
    <w:p w14:paraId="3323EA10" w14:textId="77777777" w:rsidR="00F910BE" w:rsidRDefault="00F910BE" w:rsidP="00F910BE"/>
    <w:p w14:paraId="03D73717" w14:textId="77777777" w:rsidR="00F910BE" w:rsidRDefault="00F910BE" w:rsidP="00F910BE">
      <w:pPr>
        <w:jc w:val="left"/>
        <w:rPr>
          <w:rFonts w:ascii="Calibri" w:hAnsi="Calibri" w:cstheme="minorHAnsi"/>
          <w:b/>
          <w:color w:val="000000" w:themeColor="text1"/>
          <w:sz w:val="28"/>
          <w:szCs w:val="28"/>
        </w:rPr>
      </w:pPr>
      <w:r>
        <w:rPr>
          <w:rFonts w:ascii="Calibri" w:hAnsi="Calibri" w:cstheme="minorHAnsi"/>
          <w:b/>
          <w:color w:val="000000" w:themeColor="text1"/>
          <w:sz w:val="28"/>
          <w:szCs w:val="28"/>
        </w:rPr>
        <w:t>Attainment in Literacy and Numeracy</w:t>
      </w:r>
    </w:p>
    <w:p w14:paraId="72692792" w14:textId="77777777" w:rsidR="00F910BE" w:rsidRDefault="00F910BE" w:rsidP="00F910BE">
      <w:pPr>
        <w:jc w:val="left"/>
        <w:rPr>
          <w:rFonts w:ascii="Calibri" w:hAnsi="Calibri" w:cstheme="minorHAnsi"/>
          <w:b/>
          <w:color w:val="000000" w:themeColor="text1"/>
          <w:sz w:val="28"/>
          <w:szCs w:val="28"/>
        </w:rPr>
      </w:pPr>
    </w:p>
    <w:p w14:paraId="47201169" w14:textId="77777777" w:rsidR="00F910BE" w:rsidRDefault="00F910BE" w:rsidP="00F910BE">
      <w:pPr>
        <w:pStyle w:val="ListParagraph"/>
        <w:numPr>
          <w:ilvl w:val="0"/>
          <w:numId w:val="20"/>
        </w:numPr>
        <w:autoSpaceDE w:val="0"/>
        <w:autoSpaceDN w:val="0"/>
        <w:adjustRightInd w:val="0"/>
        <w:spacing w:after="0" w:line="240" w:lineRule="auto"/>
        <w:rPr>
          <w:rFonts w:ascii="Calibri" w:hAnsi="Calibri" w:cs="ArialMT"/>
        </w:rPr>
      </w:pPr>
      <w:r>
        <w:rPr>
          <w:rFonts w:ascii="Calibri" w:hAnsi="Calibri" w:cs="ArialMT"/>
        </w:rPr>
        <w:t>Learners make very good progress from their prior levels of attainment in literacy and numeracy. The school has worked hard to raise attainment in literacy and numeracy for all learners. The school can evidence progress in literacy and numeracy over time.</w:t>
      </w:r>
    </w:p>
    <w:bookmarkEnd w:id="13"/>
    <w:p w14:paraId="3448CF46" w14:textId="77777777" w:rsidR="00F910BE" w:rsidRDefault="00F910BE" w:rsidP="00F910BE">
      <w:pPr>
        <w:pStyle w:val="ListParagraph"/>
        <w:autoSpaceDE w:val="0"/>
        <w:autoSpaceDN w:val="0"/>
        <w:adjustRightInd w:val="0"/>
        <w:spacing w:after="0" w:line="240" w:lineRule="auto"/>
        <w:rPr>
          <w:rFonts w:ascii="Calibri" w:hAnsi="Calibri" w:cs="ArialMT"/>
          <w:color w:val="FF0000"/>
        </w:rPr>
      </w:pPr>
    </w:p>
    <w:p w14:paraId="68447A02" w14:textId="77777777" w:rsidR="00F910BE" w:rsidRDefault="00F910BE" w:rsidP="00F910BE">
      <w:pPr>
        <w:pStyle w:val="NoSpacing"/>
        <w:jc w:val="left"/>
        <w:rPr>
          <w:rFonts w:ascii="Calibri" w:hAnsi="Calibri" w:cs="Arial"/>
          <w:szCs w:val="24"/>
        </w:rPr>
      </w:pPr>
      <w:r>
        <w:rPr>
          <w:rFonts w:ascii="Calibri" w:hAnsi="Calibri" w:cs="Arial"/>
          <w:szCs w:val="24"/>
        </w:rPr>
        <w:t xml:space="preserve">Analysis of IEP results per class. </w:t>
      </w:r>
    </w:p>
    <w:p w14:paraId="260986CE" w14:textId="77777777" w:rsidR="00F910BE" w:rsidRDefault="00F910BE" w:rsidP="00F910BE">
      <w:pPr>
        <w:autoSpaceDE w:val="0"/>
        <w:autoSpaceDN w:val="0"/>
        <w:adjustRightInd w:val="0"/>
        <w:spacing w:after="0" w:line="240" w:lineRule="auto"/>
        <w:rPr>
          <w:rFonts w:ascii="Calibri" w:hAnsi="Calibri" w:cs="ArialMT"/>
        </w:rPr>
      </w:pPr>
    </w:p>
    <w:p w14:paraId="56854BC6" w14:textId="77777777" w:rsidR="00F910BE" w:rsidRDefault="00F910BE" w:rsidP="00F910BE">
      <w:pPr>
        <w:autoSpaceDE w:val="0"/>
        <w:autoSpaceDN w:val="0"/>
        <w:adjustRightInd w:val="0"/>
        <w:spacing w:after="0" w:line="240" w:lineRule="auto"/>
        <w:rPr>
          <w:rFonts w:ascii="Calibri" w:hAnsi="Calibri" w:cs="ArialMT"/>
        </w:rPr>
      </w:pPr>
    </w:p>
    <w:p w14:paraId="52B8DAF2" w14:textId="77777777" w:rsidR="00F910BE" w:rsidRDefault="00F910BE" w:rsidP="00F910BE">
      <w:pPr>
        <w:pStyle w:val="NoSpacing"/>
        <w:jc w:val="left"/>
        <w:rPr>
          <w:rFonts w:ascii="Calibri" w:hAnsi="Calibri" w:cs="Arial"/>
          <w:szCs w:val="24"/>
        </w:rPr>
      </w:pPr>
      <w:r>
        <w:rPr>
          <w:rFonts w:ascii="Calibri" w:hAnsi="Calibri" w:cs="Arial"/>
          <w:szCs w:val="24"/>
        </w:rPr>
        <w:t>Analysis of IEP results per class 2021-2022:</w:t>
      </w:r>
    </w:p>
    <w:p w14:paraId="18B464F6" w14:textId="77777777" w:rsidR="00F910BE" w:rsidRDefault="00F910BE" w:rsidP="00F910BE">
      <w:pPr>
        <w:autoSpaceDE w:val="0"/>
        <w:autoSpaceDN w:val="0"/>
        <w:adjustRightInd w:val="0"/>
        <w:spacing w:after="0" w:line="240" w:lineRule="auto"/>
        <w:rPr>
          <w:rFonts w:ascii="Calibri" w:hAnsi="Calibri" w:cs="ArialMT"/>
        </w:rPr>
      </w:pPr>
    </w:p>
    <w:p w14:paraId="5B91EC2F" w14:textId="77777777" w:rsidR="00F910BE" w:rsidRDefault="00F910BE" w:rsidP="00F910BE">
      <w:pPr>
        <w:autoSpaceDE w:val="0"/>
        <w:autoSpaceDN w:val="0"/>
        <w:adjustRightInd w:val="0"/>
        <w:spacing w:after="0" w:line="240" w:lineRule="auto"/>
        <w:rPr>
          <w:rFonts w:ascii="Calibri" w:hAnsi="Calibri" w:cs="ArialMT"/>
        </w:rPr>
      </w:pPr>
    </w:p>
    <w:tbl>
      <w:tblPr>
        <w:tblStyle w:val="TableGrid"/>
        <w:tblW w:w="0" w:type="auto"/>
        <w:tblInd w:w="137" w:type="dxa"/>
        <w:tblLook w:val="04A0" w:firstRow="1" w:lastRow="0" w:firstColumn="1" w:lastColumn="0" w:noHBand="0" w:noVBand="1"/>
      </w:tblPr>
      <w:tblGrid>
        <w:gridCol w:w="3406"/>
        <w:gridCol w:w="2519"/>
        <w:gridCol w:w="2126"/>
        <w:gridCol w:w="2410"/>
      </w:tblGrid>
      <w:tr w:rsidR="00F910BE" w14:paraId="61710DCE" w14:textId="77777777" w:rsidTr="00F910BE">
        <w:tc>
          <w:tcPr>
            <w:tcW w:w="3406"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081EB778" w14:textId="77777777" w:rsidR="00F910BE" w:rsidRDefault="00F910BE">
            <w:pPr>
              <w:jc w:val="center"/>
              <w:rPr>
                <w:rFonts w:ascii="Calibri" w:hAnsi="Calibri" w:cs="Arial"/>
                <w:b/>
                <w:szCs w:val="24"/>
              </w:rPr>
            </w:pPr>
            <w:r>
              <w:rPr>
                <w:rFonts w:ascii="Calibri" w:hAnsi="Calibri" w:cs="Arial"/>
                <w:b/>
                <w:szCs w:val="24"/>
              </w:rPr>
              <w:t>Class</w:t>
            </w:r>
          </w:p>
        </w:tc>
        <w:tc>
          <w:tcPr>
            <w:tcW w:w="2519"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1D713BC1" w14:textId="77777777" w:rsidR="00F910BE" w:rsidRDefault="00F910BE">
            <w:pPr>
              <w:jc w:val="center"/>
              <w:rPr>
                <w:rFonts w:ascii="Calibri" w:hAnsi="Calibri" w:cs="Arial"/>
                <w:b/>
                <w:szCs w:val="24"/>
              </w:rPr>
            </w:pPr>
            <w:r>
              <w:rPr>
                <w:rFonts w:ascii="Calibri" w:hAnsi="Calibri" w:cs="Arial"/>
                <w:b/>
                <w:szCs w:val="24"/>
              </w:rPr>
              <w:t>Set</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1C0E27B1" w14:textId="77777777" w:rsidR="00F910BE" w:rsidRDefault="00F910BE">
            <w:pPr>
              <w:jc w:val="center"/>
              <w:rPr>
                <w:rFonts w:ascii="Calibri" w:hAnsi="Calibri" w:cs="Arial"/>
                <w:b/>
                <w:szCs w:val="24"/>
              </w:rPr>
            </w:pPr>
            <w:r>
              <w:rPr>
                <w:rFonts w:ascii="Calibri" w:hAnsi="Calibri" w:cs="Arial"/>
                <w:b/>
                <w:szCs w:val="24"/>
              </w:rPr>
              <w:t>Achieved</w:t>
            </w:r>
          </w:p>
        </w:tc>
        <w:tc>
          <w:tcPr>
            <w:tcW w:w="2410" w:type="dxa"/>
            <w:tcBorders>
              <w:top w:val="single" w:sz="4" w:space="0" w:color="auto"/>
              <w:left w:val="single" w:sz="4" w:space="0" w:color="auto"/>
              <w:bottom w:val="single" w:sz="4" w:space="0" w:color="auto"/>
              <w:right w:val="single" w:sz="4" w:space="0" w:color="auto"/>
            </w:tcBorders>
            <w:hideMark/>
          </w:tcPr>
          <w:p w14:paraId="66157D33" w14:textId="77777777" w:rsidR="00F910BE" w:rsidRDefault="00F910BE">
            <w:pPr>
              <w:jc w:val="center"/>
              <w:rPr>
                <w:rFonts w:ascii="Calibri" w:hAnsi="Calibri" w:cs="Arial"/>
                <w:b/>
                <w:szCs w:val="24"/>
              </w:rPr>
            </w:pPr>
            <w:r>
              <w:rPr>
                <w:rFonts w:ascii="Calibri" w:hAnsi="Calibri" w:cs="Arial"/>
                <w:b/>
                <w:szCs w:val="24"/>
              </w:rPr>
              <w:t>Percentage Achieved</w:t>
            </w:r>
          </w:p>
        </w:tc>
      </w:tr>
      <w:tr w:rsidR="00F910BE" w14:paraId="319B4209"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492B707A" w14:textId="77777777" w:rsidR="00F910BE" w:rsidRDefault="00F910BE">
            <w:pPr>
              <w:rPr>
                <w:rFonts w:ascii="Calibri" w:hAnsi="Calibri" w:cs="Arial"/>
                <w:szCs w:val="24"/>
              </w:rPr>
            </w:pPr>
            <w:r>
              <w:rPr>
                <w:rFonts w:ascii="Calibri" w:hAnsi="Calibri" w:cs="Arial"/>
                <w:szCs w:val="24"/>
              </w:rPr>
              <w:lastRenderedPageBreak/>
              <w:t>Blue Class</w:t>
            </w:r>
          </w:p>
        </w:tc>
        <w:tc>
          <w:tcPr>
            <w:tcW w:w="2519" w:type="dxa"/>
            <w:tcBorders>
              <w:top w:val="single" w:sz="4" w:space="0" w:color="auto"/>
              <w:left w:val="single" w:sz="4" w:space="0" w:color="auto"/>
              <w:bottom w:val="single" w:sz="4" w:space="0" w:color="auto"/>
              <w:right w:val="single" w:sz="4" w:space="0" w:color="auto"/>
            </w:tcBorders>
            <w:hideMark/>
          </w:tcPr>
          <w:p w14:paraId="2286CD97"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74</w:t>
            </w:r>
          </w:p>
        </w:tc>
        <w:tc>
          <w:tcPr>
            <w:tcW w:w="2126" w:type="dxa"/>
            <w:tcBorders>
              <w:top w:val="single" w:sz="4" w:space="0" w:color="auto"/>
              <w:left w:val="single" w:sz="4" w:space="0" w:color="auto"/>
              <w:bottom w:val="single" w:sz="4" w:space="0" w:color="auto"/>
              <w:right w:val="single" w:sz="4" w:space="0" w:color="auto"/>
            </w:tcBorders>
            <w:hideMark/>
          </w:tcPr>
          <w:p w14:paraId="2889E875"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72</w:t>
            </w:r>
          </w:p>
        </w:tc>
        <w:tc>
          <w:tcPr>
            <w:tcW w:w="2410" w:type="dxa"/>
            <w:tcBorders>
              <w:top w:val="single" w:sz="4" w:space="0" w:color="auto"/>
              <w:left w:val="single" w:sz="4" w:space="0" w:color="auto"/>
              <w:bottom w:val="single" w:sz="4" w:space="0" w:color="auto"/>
              <w:right w:val="single" w:sz="4" w:space="0" w:color="auto"/>
            </w:tcBorders>
            <w:hideMark/>
          </w:tcPr>
          <w:p w14:paraId="4DA798BC"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97%</w:t>
            </w:r>
          </w:p>
        </w:tc>
      </w:tr>
      <w:tr w:rsidR="00F910BE" w14:paraId="1F45C68B" w14:textId="77777777" w:rsidTr="00F910BE">
        <w:trPr>
          <w:trHeight w:val="358"/>
        </w:trPr>
        <w:tc>
          <w:tcPr>
            <w:tcW w:w="3406" w:type="dxa"/>
            <w:tcBorders>
              <w:top w:val="single" w:sz="4" w:space="0" w:color="auto"/>
              <w:left w:val="single" w:sz="4" w:space="0" w:color="auto"/>
              <w:bottom w:val="single" w:sz="4" w:space="0" w:color="auto"/>
              <w:right w:val="single" w:sz="4" w:space="0" w:color="auto"/>
            </w:tcBorders>
            <w:hideMark/>
          </w:tcPr>
          <w:p w14:paraId="2C410FAA" w14:textId="77777777" w:rsidR="00F910BE" w:rsidRDefault="00F910BE">
            <w:pPr>
              <w:rPr>
                <w:rFonts w:ascii="Calibri" w:hAnsi="Calibri" w:cs="Arial"/>
                <w:szCs w:val="24"/>
              </w:rPr>
            </w:pPr>
            <w:r>
              <w:rPr>
                <w:rFonts w:ascii="Calibri" w:hAnsi="Calibri" w:cs="Arial"/>
                <w:szCs w:val="24"/>
              </w:rPr>
              <w:t>Purple Class</w:t>
            </w:r>
          </w:p>
        </w:tc>
        <w:tc>
          <w:tcPr>
            <w:tcW w:w="2519" w:type="dxa"/>
            <w:tcBorders>
              <w:top w:val="single" w:sz="4" w:space="0" w:color="auto"/>
              <w:left w:val="single" w:sz="4" w:space="0" w:color="auto"/>
              <w:bottom w:val="single" w:sz="4" w:space="0" w:color="auto"/>
              <w:right w:val="single" w:sz="4" w:space="0" w:color="auto"/>
            </w:tcBorders>
            <w:hideMark/>
          </w:tcPr>
          <w:p w14:paraId="5702AFAB"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96</w:t>
            </w:r>
          </w:p>
        </w:tc>
        <w:tc>
          <w:tcPr>
            <w:tcW w:w="2126" w:type="dxa"/>
            <w:tcBorders>
              <w:top w:val="single" w:sz="4" w:space="0" w:color="auto"/>
              <w:left w:val="single" w:sz="4" w:space="0" w:color="auto"/>
              <w:bottom w:val="single" w:sz="4" w:space="0" w:color="auto"/>
              <w:right w:val="single" w:sz="4" w:space="0" w:color="auto"/>
            </w:tcBorders>
            <w:hideMark/>
          </w:tcPr>
          <w:p w14:paraId="1D1A14D4"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96</w:t>
            </w:r>
          </w:p>
        </w:tc>
        <w:tc>
          <w:tcPr>
            <w:tcW w:w="2410" w:type="dxa"/>
            <w:tcBorders>
              <w:top w:val="single" w:sz="4" w:space="0" w:color="auto"/>
              <w:left w:val="single" w:sz="4" w:space="0" w:color="auto"/>
              <w:bottom w:val="single" w:sz="4" w:space="0" w:color="auto"/>
              <w:right w:val="single" w:sz="4" w:space="0" w:color="auto"/>
            </w:tcBorders>
            <w:hideMark/>
          </w:tcPr>
          <w:p w14:paraId="0C9DDD77"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100%</w:t>
            </w:r>
          </w:p>
        </w:tc>
      </w:tr>
      <w:tr w:rsidR="00F910BE" w14:paraId="71811482"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52DE91B2" w14:textId="77777777" w:rsidR="00F910BE" w:rsidRDefault="00F910BE">
            <w:pPr>
              <w:rPr>
                <w:rFonts w:ascii="Calibri" w:hAnsi="Calibri" w:cs="Arial"/>
                <w:szCs w:val="24"/>
              </w:rPr>
            </w:pPr>
            <w:r>
              <w:rPr>
                <w:rFonts w:ascii="Calibri" w:hAnsi="Calibri" w:cs="Arial"/>
                <w:szCs w:val="24"/>
              </w:rPr>
              <w:t>Orange Class</w:t>
            </w:r>
          </w:p>
        </w:tc>
        <w:tc>
          <w:tcPr>
            <w:tcW w:w="2519" w:type="dxa"/>
            <w:tcBorders>
              <w:top w:val="single" w:sz="4" w:space="0" w:color="auto"/>
              <w:left w:val="single" w:sz="4" w:space="0" w:color="auto"/>
              <w:bottom w:val="single" w:sz="4" w:space="0" w:color="auto"/>
              <w:right w:val="single" w:sz="4" w:space="0" w:color="auto"/>
            </w:tcBorders>
            <w:hideMark/>
          </w:tcPr>
          <w:p w14:paraId="3F883347"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124</w:t>
            </w:r>
          </w:p>
        </w:tc>
        <w:tc>
          <w:tcPr>
            <w:tcW w:w="2126" w:type="dxa"/>
            <w:tcBorders>
              <w:top w:val="single" w:sz="4" w:space="0" w:color="auto"/>
              <w:left w:val="single" w:sz="4" w:space="0" w:color="auto"/>
              <w:bottom w:val="single" w:sz="4" w:space="0" w:color="auto"/>
              <w:right w:val="single" w:sz="4" w:space="0" w:color="auto"/>
            </w:tcBorders>
            <w:hideMark/>
          </w:tcPr>
          <w:p w14:paraId="67240DEC"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119</w:t>
            </w:r>
          </w:p>
        </w:tc>
        <w:tc>
          <w:tcPr>
            <w:tcW w:w="2410" w:type="dxa"/>
            <w:tcBorders>
              <w:top w:val="single" w:sz="4" w:space="0" w:color="auto"/>
              <w:left w:val="single" w:sz="4" w:space="0" w:color="auto"/>
              <w:bottom w:val="single" w:sz="4" w:space="0" w:color="auto"/>
              <w:right w:val="single" w:sz="4" w:space="0" w:color="auto"/>
            </w:tcBorders>
            <w:hideMark/>
          </w:tcPr>
          <w:p w14:paraId="6D36FC7C"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96%</w:t>
            </w:r>
          </w:p>
        </w:tc>
      </w:tr>
      <w:tr w:rsidR="00F910BE" w14:paraId="041DE0A0"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7FFCBBFB" w14:textId="77777777" w:rsidR="00F910BE" w:rsidRDefault="00F910BE">
            <w:pPr>
              <w:rPr>
                <w:rFonts w:ascii="Calibri" w:hAnsi="Calibri" w:cs="Arial"/>
                <w:b/>
                <w:szCs w:val="24"/>
              </w:rPr>
            </w:pPr>
            <w:r>
              <w:rPr>
                <w:rFonts w:ascii="Calibri" w:hAnsi="Calibri" w:cs="Arial"/>
                <w:b/>
                <w:szCs w:val="24"/>
              </w:rPr>
              <w:t>Whole School Totals</w:t>
            </w:r>
          </w:p>
        </w:tc>
        <w:tc>
          <w:tcPr>
            <w:tcW w:w="2519" w:type="dxa"/>
            <w:tcBorders>
              <w:top w:val="single" w:sz="4" w:space="0" w:color="auto"/>
              <w:left w:val="single" w:sz="4" w:space="0" w:color="auto"/>
              <w:bottom w:val="single" w:sz="4" w:space="0" w:color="auto"/>
              <w:right w:val="single" w:sz="4" w:space="0" w:color="auto"/>
            </w:tcBorders>
            <w:hideMark/>
          </w:tcPr>
          <w:p w14:paraId="1DC476A9"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294</w:t>
            </w:r>
          </w:p>
        </w:tc>
        <w:tc>
          <w:tcPr>
            <w:tcW w:w="2126" w:type="dxa"/>
            <w:tcBorders>
              <w:top w:val="single" w:sz="4" w:space="0" w:color="auto"/>
              <w:left w:val="single" w:sz="4" w:space="0" w:color="auto"/>
              <w:bottom w:val="single" w:sz="4" w:space="0" w:color="auto"/>
              <w:right w:val="single" w:sz="4" w:space="0" w:color="auto"/>
            </w:tcBorders>
            <w:hideMark/>
          </w:tcPr>
          <w:p w14:paraId="1508E938"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287</w:t>
            </w:r>
          </w:p>
        </w:tc>
        <w:tc>
          <w:tcPr>
            <w:tcW w:w="2410" w:type="dxa"/>
            <w:tcBorders>
              <w:top w:val="single" w:sz="4" w:space="0" w:color="auto"/>
              <w:left w:val="single" w:sz="4" w:space="0" w:color="auto"/>
              <w:bottom w:val="single" w:sz="4" w:space="0" w:color="auto"/>
              <w:right w:val="single" w:sz="4" w:space="0" w:color="auto"/>
            </w:tcBorders>
            <w:hideMark/>
          </w:tcPr>
          <w:p w14:paraId="11E7C930"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98%</w:t>
            </w:r>
          </w:p>
        </w:tc>
      </w:tr>
    </w:tbl>
    <w:p w14:paraId="093F17B8" w14:textId="77777777" w:rsidR="00F910BE" w:rsidRDefault="00F910BE" w:rsidP="00F910BE">
      <w:pPr>
        <w:autoSpaceDE w:val="0"/>
        <w:autoSpaceDN w:val="0"/>
        <w:adjustRightInd w:val="0"/>
        <w:spacing w:after="0" w:line="240" w:lineRule="auto"/>
        <w:rPr>
          <w:rFonts w:ascii="Calibri" w:hAnsi="Calibri" w:cs="ArialMT"/>
        </w:rPr>
      </w:pPr>
    </w:p>
    <w:p w14:paraId="547DAD28" w14:textId="77777777" w:rsidR="00F910BE" w:rsidRDefault="00F910BE" w:rsidP="00F910BE">
      <w:pPr>
        <w:autoSpaceDE w:val="0"/>
        <w:autoSpaceDN w:val="0"/>
        <w:adjustRightInd w:val="0"/>
        <w:spacing w:after="0" w:line="240" w:lineRule="auto"/>
        <w:rPr>
          <w:rFonts w:ascii="Calibri" w:hAnsi="Calibri" w:cs="ArialMT"/>
        </w:rPr>
      </w:pPr>
    </w:p>
    <w:p w14:paraId="7468C406" w14:textId="77777777" w:rsidR="00F910BE" w:rsidRDefault="00F910BE" w:rsidP="00F910BE">
      <w:pPr>
        <w:autoSpaceDE w:val="0"/>
        <w:autoSpaceDN w:val="0"/>
        <w:adjustRightInd w:val="0"/>
        <w:spacing w:after="0" w:line="240" w:lineRule="auto"/>
        <w:rPr>
          <w:rFonts w:ascii="Calibri" w:hAnsi="Calibri" w:cs="ArialMT"/>
        </w:rPr>
      </w:pPr>
    </w:p>
    <w:p w14:paraId="72351AFB"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rPr>
        <w:t>In 2021-2022 – 98% of pupils met their targets against an agreed whole school target of 80%. This was an increase of 4% on last year</w:t>
      </w:r>
      <w:r>
        <w:rPr>
          <w:rFonts w:ascii="Calibri" w:hAnsi="Calibri" w:cs="Calibri"/>
          <w:szCs w:val="24"/>
          <w:u w:val="single"/>
        </w:rPr>
        <w:t xml:space="preserve"> </w:t>
      </w:r>
    </w:p>
    <w:p w14:paraId="7A58F24F" w14:textId="77777777" w:rsidR="00F910BE" w:rsidRDefault="00F910BE" w:rsidP="00F910BE">
      <w:pPr>
        <w:pStyle w:val="NoSpacing"/>
        <w:shd w:val="clear" w:color="auto" w:fill="8DD873" w:themeFill="accent6" w:themeFillTint="99"/>
        <w:jc w:val="left"/>
        <w:rPr>
          <w:rFonts w:ascii="Calibri" w:hAnsi="Calibri" w:cs="Calibri"/>
          <w:szCs w:val="24"/>
          <w:u w:val="single"/>
        </w:rPr>
      </w:pPr>
    </w:p>
    <w:p w14:paraId="4154CCE4"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u w:val="single"/>
        </w:rPr>
        <w:t>Literacy and English</w:t>
      </w:r>
    </w:p>
    <w:p w14:paraId="6D451AF8"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In 2021-2022 – 14 pupils were set targets and 94 were achieved with 97% success this was an increase of 1% on last year.</w:t>
      </w:r>
    </w:p>
    <w:p w14:paraId="0F289BA0" w14:textId="77777777" w:rsidR="00F910BE" w:rsidRDefault="00F910BE" w:rsidP="00F910BE">
      <w:pPr>
        <w:pStyle w:val="NoSpacing"/>
        <w:shd w:val="clear" w:color="auto" w:fill="8DD873" w:themeFill="accent6" w:themeFillTint="99"/>
        <w:jc w:val="left"/>
        <w:rPr>
          <w:rFonts w:ascii="Calibri" w:hAnsi="Calibri" w:cs="Calibri"/>
          <w:szCs w:val="24"/>
          <w:u w:val="single"/>
        </w:rPr>
      </w:pPr>
    </w:p>
    <w:p w14:paraId="23E70299"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u w:val="single"/>
        </w:rPr>
        <w:t>Health and Wellbeing</w:t>
      </w:r>
    </w:p>
    <w:p w14:paraId="705B6745"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In 2021-2022- 14 pupils were set 96 targets and 96 were achieved with 100% success this was an increase of 6% on last year.</w:t>
      </w:r>
    </w:p>
    <w:p w14:paraId="7D95AB0A" w14:textId="77777777" w:rsidR="00F910BE" w:rsidRDefault="00F910BE" w:rsidP="00F910BE">
      <w:pPr>
        <w:pStyle w:val="NoSpacing"/>
        <w:shd w:val="clear" w:color="auto" w:fill="8DD873" w:themeFill="accent6" w:themeFillTint="99"/>
        <w:jc w:val="left"/>
        <w:rPr>
          <w:rFonts w:ascii="Calibri" w:hAnsi="Calibri" w:cs="Calibri"/>
          <w:szCs w:val="24"/>
        </w:rPr>
      </w:pPr>
    </w:p>
    <w:p w14:paraId="71CF8AE7"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u w:val="single"/>
        </w:rPr>
        <w:t>Responding to My Environment</w:t>
      </w:r>
    </w:p>
    <w:p w14:paraId="4210ABE4"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In 2021-2022 – 14 pupils were set 101 targets and 97 were achieved with 96% success this was an increase of 4% on last year.</w:t>
      </w:r>
    </w:p>
    <w:p w14:paraId="149F19EE" w14:textId="77777777" w:rsidR="00F910BE" w:rsidRDefault="00F910BE" w:rsidP="00F910BE">
      <w:pPr>
        <w:autoSpaceDE w:val="0"/>
        <w:autoSpaceDN w:val="0"/>
        <w:adjustRightInd w:val="0"/>
        <w:spacing w:after="0" w:line="240" w:lineRule="auto"/>
        <w:rPr>
          <w:rFonts w:ascii="Calibri" w:hAnsi="Calibri" w:cs="ArialMT"/>
        </w:rPr>
      </w:pPr>
    </w:p>
    <w:p w14:paraId="36B2799B" w14:textId="77777777" w:rsidR="00F910BE" w:rsidRDefault="00F910BE" w:rsidP="00F910BE">
      <w:pPr>
        <w:autoSpaceDE w:val="0"/>
        <w:autoSpaceDN w:val="0"/>
        <w:adjustRightInd w:val="0"/>
        <w:spacing w:after="0" w:line="240" w:lineRule="auto"/>
        <w:rPr>
          <w:rFonts w:ascii="Calibri" w:hAnsi="Calibri" w:cs="ArialMT"/>
        </w:rPr>
      </w:pPr>
    </w:p>
    <w:p w14:paraId="77F00759" w14:textId="77777777" w:rsidR="00F910BE" w:rsidRDefault="00F910BE" w:rsidP="00F910BE">
      <w:pPr>
        <w:pStyle w:val="NoSpacing"/>
        <w:tabs>
          <w:tab w:val="left" w:pos="4620"/>
        </w:tabs>
        <w:jc w:val="left"/>
        <w:rPr>
          <w:rFonts w:ascii="Calibri" w:hAnsi="Calibri" w:cs="Arial"/>
          <w:szCs w:val="24"/>
        </w:rPr>
      </w:pPr>
      <w:r>
        <w:rPr>
          <w:rFonts w:ascii="Calibri" w:hAnsi="Calibri" w:cs="Arial"/>
          <w:szCs w:val="24"/>
        </w:rPr>
        <w:t>Analysis of IEP results per class 2022-2023:</w:t>
      </w:r>
      <w:r>
        <w:rPr>
          <w:rFonts w:ascii="Calibri" w:hAnsi="Calibri" w:cs="Arial"/>
          <w:szCs w:val="24"/>
        </w:rPr>
        <w:tab/>
      </w:r>
    </w:p>
    <w:p w14:paraId="4E56CB94" w14:textId="77777777" w:rsidR="00F910BE" w:rsidRDefault="00F910BE" w:rsidP="00F910BE">
      <w:pPr>
        <w:autoSpaceDE w:val="0"/>
        <w:autoSpaceDN w:val="0"/>
        <w:adjustRightInd w:val="0"/>
        <w:spacing w:after="0" w:line="240" w:lineRule="auto"/>
        <w:rPr>
          <w:rFonts w:ascii="Calibri" w:hAnsi="Calibri" w:cs="ArialMT"/>
        </w:rPr>
      </w:pPr>
    </w:p>
    <w:p w14:paraId="72CCDC7B" w14:textId="77777777" w:rsidR="00F910BE" w:rsidRDefault="00F910BE" w:rsidP="00F910BE">
      <w:pPr>
        <w:autoSpaceDE w:val="0"/>
        <w:autoSpaceDN w:val="0"/>
        <w:adjustRightInd w:val="0"/>
        <w:spacing w:after="0" w:line="240" w:lineRule="auto"/>
        <w:rPr>
          <w:rFonts w:ascii="Calibri" w:hAnsi="Calibri" w:cs="ArialMT"/>
        </w:rPr>
      </w:pPr>
    </w:p>
    <w:tbl>
      <w:tblPr>
        <w:tblStyle w:val="TableGrid"/>
        <w:tblW w:w="0" w:type="auto"/>
        <w:tblInd w:w="137" w:type="dxa"/>
        <w:tblLook w:val="04A0" w:firstRow="1" w:lastRow="0" w:firstColumn="1" w:lastColumn="0" w:noHBand="0" w:noVBand="1"/>
      </w:tblPr>
      <w:tblGrid>
        <w:gridCol w:w="3406"/>
        <w:gridCol w:w="2519"/>
        <w:gridCol w:w="2126"/>
        <w:gridCol w:w="2410"/>
      </w:tblGrid>
      <w:tr w:rsidR="00F910BE" w14:paraId="7A609795" w14:textId="77777777" w:rsidTr="00F910BE">
        <w:tc>
          <w:tcPr>
            <w:tcW w:w="3406"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8335438" w14:textId="77777777" w:rsidR="00F910BE" w:rsidRDefault="00F910BE">
            <w:pPr>
              <w:jc w:val="center"/>
              <w:rPr>
                <w:rFonts w:ascii="Calibri" w:hAnsi="Calibri" w:cs="Arial"/>
                <w:b/>
                <w:szCs w:val="24"/>
              </w:rPr>
            </w:pPr>
            <w:r>
              <w:rPr>
                <w:rFonts w:ascii="Calibri" w:hAnsi="Calibri" w:cs="Arial"/>
                <w:b/>
                <w:szCs w:val="24"/>
              </w:rPr>
              <w:t>Class</w:t>
            </w:r>
          </w:p>
        </w:tc>
        <w:tc>
          <w:tcPr>
            <w:tcW w:w="2519"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2432B3CC" w14:textId="77777777" w:rsidR="00F910BE" w:rsidRDefault="00F910BE">
            <w:pPr>
              <w:jc w:val="center"/>
              <w:rPr>
                <w:rFonts w:ascii="Calibri" w:hAnsi="Calibri" w:cs="Arial"/>
                <w:b/>
                <w:szCs w:val="24"/>
              </w:rPr>
            </w:pPr>
            <w:r>
              <w:rPr>
                <w:rFonts w:ascii="Calibri" w:hAnsi="Calibri" w:cs="Arial"/>
                <w:b/>
                <w:szCs w:val="24"/>
              </w:rPr>
              <w:t>Set</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48286F94" w14:textId="77777777" w:rsidR="00F910BE" w:rsidRDefault="00F910BE">
            <w:pPr>
              <w:jc w:val="center"/>
              <w:rPr>
                <w:rFonts w:ascii="Calibri" w:hAnsi="Calibri" w:cs="Arial"/>
                <w:b/>
                <w:szCs w:val="24"/>
              </w:rPr>
            </w:pPr>
            <w:r>
              <w:rPr>
                <w:rFonts w:ascii="Calibri" w:hAnsi="Calibri" w:cs="Arial"/>
                <w:b/>
                <w:szCs w:val="24"/>
              </w:rPr>
              <w:t>Achieved</w:t>
            </w:r>
          </w:p>
        </w:tc>
        <w:tc>
          <w:tcPr>
            <w:tcW w:w="2410" w:type="dxa"/>
            <w:tcBorders>
              <w:top w:val="single" w:sz="4" w:space="0" w:color="auto"/>
              <w:left w:val="single" w:sz="4" w:space="0" w:color="auto"/>
              <w:bottom w:val="single" w:sz="4" w:space="0" w:color="auto"/>
              <w:right w:val="single" w:sz="4" w:space="0" w:color="auto"/>
            </w:tcBorders>
            <w:hideMark/>
          </w:tcPr>
          <w:p w14:paraId="524D4BC5" w14:textId="77777777" w:rsidR="00F910BE" w:rsidRDefault="00F910BE">
            <w:pPr>
              <w:jc w:val="center"/>
              <w:rPr>
                <w:rFonts w:ascii="Calibri" w:hAnsi="Calibri" w:cs="Arial"/>
                <w:b/>
                <w:szCs w:val="24"/>
              </w:rPr>
            </w:pPr>
            <w:r>
              <w:rPr>
                <w:rFonts w:ascii="Calibri" w:hAnsi="Calibri" w:cs="Arial"/>
                <w:b/>
                <w:szCs w:val="24"/>
              </w:rPr>
              <w:t>Percentage Achieved</w:t>
            </w:r>
          </w:p>
        </w:tc>
      </w:tr>
      <w:tr w:rsidR="00F910BE" w14:paraId="76C58313"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66A43938" w14:textId="77777777" w:rsidR="00F910BE" w:rsidRDefault="00F910BE">
            <w:pPr>
              <w:rPr>
                <w:rFonts w:ascii="Calibri" w:hAnsi="Calibri" w:cs="Arial"/>
                <w:szCs w:val="24"/>
              </w:rPr>
            </w:pPr>
            <w:r>
              <w:rPr>
                <w:rFonts w:ascii="Calibri" w:hAnsi="Calibri" w:cs="Arial"/>
                <w:szCs w:val="24"/>
              </w:rPr>
              <w:t>Blue Class</w:t>
            </w:r>
          </w:p>
        </w:tc>
        <w:tc>
          <w:tcPr>
            <w:tcW w:w="2519" w:type="dxa"/>
            <w:tcBorders>
              <w:top w:val="single" w:sz="4" w:space="0" w:color="auto"/>
              <w:left w:val="single" w:sz="4" w:space="0" w:color="auto"/>
              <w:bottom w:val="single" w:sz="4" w:space="0" w:color="auto"/>
              <w:right w:val="single" w:sz="4" w:space="0" w:color="auto"/>
            </w:tcBorders>
            <w:hideMark/>
          </w:tcPr>
          <w:p w14:paraId="4534108E"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73</w:t>
            </w:r>
          </w:p>
        </w:tc>
        <w:tc>
          <w:tcPr>
            <w:tcW w:w="2126" w:type="dxa"/>
            <w:tcBorders>
              <w:top w:val="single" w:sz="4" w:space="0" w:color="auto"/>
              <w:left w:val="single" w:sz="4" w:space="0" w:color="auto"/>
              <w:bottom w:val="single" w:sz="4" w:space="0" w:color="auto"/>
              <w:right w:val="single" w:sz="4" w:space="0" w:color="auto"/>
            </w:tcBorders>
            <w:hideMark/>
          </w:tcPr>
          <w:p w14:paraId="796BF10C"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70</w:t>
            </w:r>
          </w:p>
        </w:tc>
        <w:tc>
          <w:tcPr>
            <w:tcW w:w="2410" w:type="dxa"/>
            <w:tcBorders>
              <w:top w:val="single" w:sz="4" w:space="0" w:color="auto"/>
              <w:left w:val="single" w:sz="4" w:space="0" w:color="auto"/>
              <w:bottom w:val="single" w:sz="4" w:space="0" w:color="auto"/>
              <w:right w:val="single" w:sz="4" w:space="0" w:color="auto"/>
            </w:tcBorders>
            <w:hideMark/>
          </w:tcPr>
          <w:p w14:paraId="3D0B54EB"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96%</w:t>
            </w:r>
          </w:p>
        </w:tc>
      </w:tr>
      <w:tr w:rsidR="00F910BE" w14:paraId="1BE380A4" w14:textId="77777777" w:rsidTr="00F910BE">
        <w:trPr>
          <w:trHeight w:val="358"/>
        </w:trPr>
        <w:tc>
          <w:tcPr>
            <w:tcW w:w="3406" w:type="dxa"/>
            <w:tcBorders>
              <w:top w:val="single" w:sz="4" w:space="0" w:color="auto"/>
              <w:left w:val="single" w:sz="4" w:space="0" w:color="auto"/>
              <w:bottom w:val="single" w:sz="4" w:space="0" w:color="auto"/>
              <w:right w:val="single" w:sz="4" w:space="0" w:color="auto"/>
            </w:tcBorders>
            <w:hideMark/>
          </w:tcPr>
          <w:p w14:paraId="12426997" w14:textId="77777777" w:rsidR="00F910BE" w:rsidRDefault="00F910BE">
            <w:pPr>
              <w:rPr>
                <w:rFonts w:ascii="Calibri" w:hAnsi="Calibri" w:cs="Arial"/>
                <w:szCs w:val="24"/>
              </w:rPr>
            </w:pPr>
            <w:r>
              <w:rPr>
                <w:rFonts w:ascii="Calibri" w:hAnsi="Calibri" w:cs="Arial"/>
                <w:szCs w:val="24"/>
              </w:rPr>
              <w:t>Purple Class</w:t>
            </w:r>
          </w:p>
        </w:tc>
        <w:tc>
          <w:tcPr>
            <w:tcW w:w="2519" w:type="dxa"/>
            <w:tcBorders>
              <w:top w:val="single" w:sz="4" w:space="0" w:color="auto"/>
              <w:left w:val="single" w:sz="4" w:space="0" w:color="auto"/>
              <w:bottom w:val="single" w:sz="4" w:space="0" w:color="auto"/>
              <w:right w:val="single" w:sz="4" w:space="0" w:color="auto"/>
            </w:tcBorders>
            <w:hideMark/>
          </w:tcPr>
          <w:p w14:paraId="18D978BC"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94</w:t>
            </w:r>
          </w:p>
        </w:tc>
        <w:tc>
          <w:tcPr>
            <w:tcW w:w="2126" w:type="dxa"/>
            <w:tcBorders>
              <w:top w:val="single" w:sz="4" w:space="0" w:color="auto"/>
              <w:left w:val="single" w:sz="4" w:space="0" w:color="auto"/>
              <w:bottom w:val="single" w:sz="4" w:space="0" w:color="auto"/>
              <w:right w:val="single" w:sz="4" w:space="0" w:color="auto"/>
            </w:tcBorders>
            <w:hideMark/>
          </w:tcPr>
          <w:p w14:paraId="69F98495"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87</w:t>
            </w:r>
          </w:p>
        </w:tc>
        <w:tc>
          <w:tcPr>
            <w:tcW w:w="2410" w:type="dxa"/>
            <w:tcBorders>
              <w:top w:val="single" w:sz="4" w:space="0" w:color="auto"/>
              <w:left w:val="single" w:sz="4" w:space="0" w:color="auto"/>
              <w:bottom w:val="single" w:sz="4" w:space="0" w:color="auto"/>
              <w:right w:val="single" w:sz="4" w:space="0" w:color="auto"/>
            </w:tcBorders>
            <w:hideMark/>
          </w:tcPr>
          <w:p w14:paraId="2460427D"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93%</w:t>
            </w:r>
          </w:p>
        </w:tc>
      </w:tr>
      <w:tr w:rsidR="00F910BE" w14:paraId="474814CC"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01CAD525" w14:textId="77777777" w:rsidR="00F910BE" w:rsidRDefault="00F910BE">
            <w:pPr>
              <w:rPr>
                <w:rFonts w:ascii="Calibri" w:hAnsi="Calibri" w:cs="Arial"/>
                <w:szCs w:val="24"/>
              </w:rPr>
            </w:pPr>
            <w:r>
              <w:rPr>
                <w:rFonts w:ascii="Calibri" w:hAnsi="Calibri" w:cs="Arial"/>
                <w:szCs w:val="24"/>
              </w:rPr>
              <w:t>Orange Class</w:t>
            </w:r>
          </w:p>
        </w:tc>
        <w:tc>
          <w:tcPr>
            <w:tcW w:w="2519" w:type="dxa"/>
            <w:tcBorders>
              <w:top w:val="single" w:sz="4" w:space="0" w:color="auto"/>
              <w:left w:val="single" w:sz="4" w:space="0" w:color="auto"/>
              <w:bottom w:val="single" w:sz="4" w:space="0" w:color="auto"/>
              <w:right w:val="single" w:sz="4" w:space="0" w:color="auto"/>
            </w:tcBorders>
            <w:hideMark/>
          </w:tcPr>
          <w:p w14:paraId="5D5F9D71"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97</w:t>
            </w:r>
          </w:p>
        </w:tc>
        <w:tc>
          <w:tcPr>
            <w:tcW w:w="2126" w:type="dxa"/>
            <w:tcBorders>
              <w:top w:val="single" w:sz="4" w:space="0" w:color="auto"/>
              <w:left w:val="single" w:sz="4" w:space="0" w:color="auto"/>
              <w:bottom w:val="single" w:sz="4" w:space="0" w:color="auto"/>
              <w:right w:val="single" w:sz="4" w:space="0" w:color="auto"/>
            </w:tcBorders>
            <w:hideMark/>
          </w:tcPr>
          <w:p w14:paraId="3827F050"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88</w:t>
            </w:r>
          </w:p>
        </w:tc>
        <w:tc>
          <w:tcPr>
            <w:tcW w:w="2410" w:type="dxa"/>
            <w:tcBorders>
              <w:top w:val="single" w:sz="4" w:space="0" w:color="auto"/>
              <w:left w:val="single" w:sz="4" w:space="0" w:color="auto"/>
              <w:bottom w:val="single" w:sz="4" w:space="0" w:color="auto"/>
              <w:right w:val="single" w:sz="4" w:space="0" w:color="auto"/>
            </w:tcBorders>
            <w:hideMark/>
          </w:tcPr>
          <w:p w14:paraId="6F3B0BFE"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91%</w:t>
            </w:r>
          </w:p>
        </w:tc>
      </w:tr>
      <w:tr w:rsidR="00F910BE" w14:paraId="66FA1E0B"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3352A3F6" w14:textId="77777777" w:rsidR="00F910BE" w:rsidRDefault="00F910BE">
            <w:pPr>
              <w:rPr>
                <w:rFonts w:ascii="Calibri" w:hAnsi="Calibri" w:cs="Arial"/>
                <w:b/>
                <w:szCs w:val="24"/>
              </w:rPr>
            </w:pPr>
            <w:r>
              <w:rPr>
                <w:rFonts w:ascii="Calibri" w:hAnsi="Calibri" w:cs="Arial"/>
                <w:b/>
                <w:szCs w:val="24"/>
              </w:rPr>
              <w:t>Whole School Totals</w:t>
            </w:r>
          </w:p>
        </w:tc>
        <w:tc>
          <w:tcPr>
            <w:tcW w:w="2519" w:type="dxa"/>
            <w:tcBorders>
              <w:top w:val="single" w:sz="4" w:space="0" w:color="auto"/>
              <w:left w:val="single" w:sz="4" w:space="0" w:color="auto"/>
              <w:bottom w:val="single" w:sz="4" w:space="0" w:color="auto"/>
              <w:right w:val="single" w:sz="4" w:space="0" w:color="auto"/>
            </w:tcBorders>
            <w:hideMark/>
          </w:tcPr>
          <w:p w14:paraId="0468E3A5"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264</w:t>
            </w:r>
          </w:p>
        </w:tc>
        <w:tc>
          <w:tcPr>
            <w:tcW w:w="2126" w:type="dxa"/>
            <w:tcBorders>
              <w:top w:val="single" w:sz="4" w:space="0" w:color="auto"/>
              <w:left w:val="single" w:sz="4" w:space="0" w:color="auto"/>
              <w:bottom w:val="single" w:sz="4" w:space="0" w:color="auto"/>
              <w:right w:val="single" w:sz="4" w:space="0" w:color="auto"/>
            </w:tcBorders>
            <w:hideMark/>
          </w:tcPr>
          <w:p w14:paraId="46F1EB29"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245</w:t>
            </w:r>
          </w:p>
        </w:tc>
        <w:tc>
          <w:tcPr>
            <w:tcW w:w="2410" w:type="dxa"/>
            <w:tcBorders>
              <w:top w:val="single" w:sz="4" w:space="0" w:color="auto"/>
              <w:left w:val="single" w:sz="4" w:space="0" w:color="auto"/>
              <w:bottom w:val="single" w:sz="4" w:space="0" w:color="auto"/>
              <w:right w:val="single" w:sz="4" w:space="0" w:color="auto"/>
            </w:tcBorders>
            <w:hideMark/>
          </w:tcPr>
          <w:p w14:paraId="49D762E7"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93%</w:t>
            </w:r>
          </w:p>
        </w:tc>
      </w:tr>
    </w:tbl>
    <w:p w14:paraId="245F7BF1" w14:textId="77777777" w:rsidR="00F910BE" w:rsidRDefault="00F910BE" w:rsidP="00F910BE">
      <w:pPr>
        <w:autoSpaceDE w:val="0"/>
        <w:autoSpaceDN w:val="0"/>
        <w:adjustRightInd w:val="0"/>
        <w:spacing w:after="0" w:line="240" w:lineRule="auto"/>
        <w:rPr>
          <w:rFonts w:ascii="Calibri" w:hAnsi="Calibri" w:cs="ArialMT"/>
        </w:rPr>
      </w:pPr>
    </w:p>
    <w:p w14:paraId="7E228E42"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rPr>
        <w:t>In 2022-2023:</w:t>
      </w:r>
    </w:p>
    <w:p w14:paraId="0EB885A5" w14:textId="77777777" w:rsidR="00F910BE" w:rsidRDefault="00F910BE" w:rsidP="00F910BE">
      <w:pPr>
        <w:pStyle w:val="NoSpacing"/>
        <w:shd w:val="clear" w:color="auto" w:fill="8DD873" w:themeFill="accent6" w:themeFillTint="99"/>
        <w:jc w:val="left"/>
        <w:rPr>
          <w:rFonts w:ascii="Calibri" w:hAnsi="Calibri" w:cs="Calibri"/>
          <w:szCs w:val="24"/>
          <w:u w:val="single"/>
        </w:rPr>
      </w:pPr>
    </w:p>
    <w:p w14:paraId="57EBD498" w14:textId="77777777" w:rsidR="00F910BE" w:rsidRDefault="00F910BE" w:rsidP="00F910BE">
      <w:pPr>
        <w:pStyle w:val="NoSpacing"/>
        <w:shd w:val="clear" w:color="auto" w:fill="8DD873" w:themeFill="accent6" w:themeFillTint="99"/>
        <w:rPr>
          <w:rFonts w:ascii="Calibri" w:hAnsi="Calibri" w:cs="Calibri"/>
          <w:szCs w:val="24"/>
          <w:u w:val="single"/>
        </w:rPr>
      </w:pPr>
      <w:r>
        <w:rPr>
          <w:rFonts w:ascii="Calibri" w:hAnsi="Calibri" w:cs="Calibri"/>
          <w:szCs w:val="24"/>
          <w:u w:val="single"/>
        </w:rPr>
        <w:t xml:space="preserve">Literacy and English </w:t>
      </w:r>
    </w:p>
    <w:p w14:paraId="0D47BA44"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13 pupils were set 87 targets and 81 were achieved with 93% success.  This was a decrease of 4% on last year.</w:t>
      </w:r>
    </w:p>
    <w:p w14:paraId="13C17D86" w14:textId="77777777" w:rsidR="00F910BE" w:rsidRDefault="00F910BE" w:rsidP="00F910BE">
      <w:pPr>
        <w:pStyle w:val="NoSpacing"/>
        <w:shd w:val="clear" w:color="auto" w:fill="8DD873" w:themeFill="accent6" w:themeFillTint="99"/>
        <w:jc w:val="left"/>
        <w:rPr>
          <w:rFonts w:ascii="Calibri" w:hAnsi="Calibri" w:cs="Calibri"/>
          <w:szCs w:val="24"/>
          <w:u w:val="single"/>
        </w:rPr>
      </w:pPr>
    </w:p>
    <w:p w14:paraId="00F947B7"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u w:val="single"/>
        </w:rPr>
        <w:t>Health and Wellbeing</w:t>
      </w:r>
    </w:p>
    <w:p w14:paraId="7640D646"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13 pupils were set 92 targets and 86 were achieved with 93% success.  This was a decrease of 7% on last year.</w:t>
      </w:r>
    </w:p>
    <w:p w14:paraId="30692E5F" w14:textId="77777777" w:rsidR="00F910BE" w:rsidRDefault="00F910BE" w:rsidP="00F910BE">
      <w:pPr>
        <w:pStyle w:val="NoSpacing"/>
        <w:shd w:val="clear" w:color="auto" w:fill="8DD873" w:themeFill="accent6" w:themeFillTint="99"/>
        <w:rPr>
          <w:rFonts w:ascii="Calibri" w:hAnsi="Calibri" w:cs="Calibri"/>
          <w:szCs w:val="24"/>
        </w:rPr>
      </w:pPr>
    </w:p>
    <w:p w14:paraId="4E24C9F4"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u w:val="single"/>
        </w:rPr>
        <w:t>Responding to My Environment</w:t>
      </w:r>
    </w:p>
    <w:p w14:paraId="74646E81"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13 pupils were set 85 targets and 78 were achieved with 92% success.  This was a decrease of 4% on last year.</w:t>
      </w:r>
    </w:p>
    <w:p w14:paraId="4BF03509" w14:textId="77777777" w:rsidR="00F910BE" w:rsidRDefault="00F910BE" w:rsidP="00F910BE">
      <w:pPr>
        <w:pStyle w:val="NoSpacing"/>
        <w:tabs>
          <w:tab w:val="left" w:pos="4620"/>
        </w:tabs>
        <w:jc w:val="left"/>
        <w:rPr>
          <w:rFonts w:ascii="Calibri" w:hAnsi="Calibri" w:cs="Arial"/>
          <w:szCs w:val="24"/>
        </w:rPr>
      </w:pPr>
      <w:r>
        <w:rPr>
          <w:rFonts w:ascii="Calibri" w:hAnsi="Calibri" w:cs="Arial"/>
          <w:szCs w:val="24"/>
        </w:rPr>
        <w:t>Analysis of IEP results per class 2023 - 2024:</w:t>
      </w:r>
      <w:r>
        <w:rPr>
          <w:rFonts w:ascii="Calibri" w:hAnsi="Calibri" w:cs="Arial"/>
          <w:szCs w:val="24"/>
        </w:rPr>
        <w:tab/>
      </w:r>
    </w:p>
    <w:p w14:paraId="592F82F1" w14:textId="77777777" w:rsidR="00F910BE" w:rsidRDefault="00F910BE" w:rsidP="00F910BE">
      <w:pPr>
        <w:autoSpaceDE w:val="0"/>
        <w:autoSpaceDN w:val="0"/>
        <w:adjustRightInd w:val="0"/>
        <w:spacing w:after="0" w:line="240" w:lineRule="auto"/>
        <w:rPr>
          <w:rFonts w:ascii="Calibri" w:hAnsi="Calibri" w:cs="ArialMT"/>
        </w:rPr>
      </w:pPr>
    </w:p>
    <w:p w14:paraId="0EBF4E3E" w14:textId="77777777" w:rsidR="00F910BE" w:rsidRDefault="00F910BE" w:rsidP="00F910BE">
      <w:pPr>
        <w:autoSpaceDE w:val="0"/>
        <w:autoSpaceDN w:val="0"/>
        <w:adjustRightInd w:val="0"/>
        <w:spacing w:after="0" w:line="240" w:lineRule="auto"/>
        <w:rPr>
          <w:rFonts w:ascii="Calibri" w:hAnsi="Calibri" w:cs="ArialMT"/>
        </w:rPr>
      </w:pPr>
    </w:p>
    <w:p w14:paraId="5C294935" w14:textId="77777777" w:rsidR="00F910BE" w:rsidRDefault="00F910BE" w:rsidP="00F910BE">
      <w:pPr>
        <w:autoSpaceDE w:val="0"/>
        <w:autoSpaceDN w:val="0"/>
        <w:adjustRightInd w:val="0"/>
        <w:spacing w:after="0" w:line="240" w:lineRule="auto"/>
        <w:rPr>
          <w:rFonts w:ascii="Calibri" w:hAnsi="Calibri" w:cs="ArialMT"/>
        </w:rPr>
      </w:pPr>
    </w:p>
    <w:tbl>
      <w:tblPr>
        <w:tblStyle w:val="TableGrid"/>
        <w:tblW w:w="0" w:type="auto"/>
        <w:tblInd w:w="137" w:type="dxa"/>
        <w:tblLook w:val="04A0" w:firstRow="1" w:lastRow="0" w:firstColumn="1" w:lastColumn="0" w:noHBand="0" w:noVBand="1"/>
      </w:tblPr>
      <w:tblGrid>
        <w:gridCol w:w="3406"/>
        <w:gridCol w:w="2519"/>
        <w:gridCol w:w="2126"/>
        <w:gridCol w:w="2410"/>
      </w:tblGrid>
      <w:tr w:rsidR="00F910BE" w14:paraId="67C9167A" w14:textId="77777777" w:rsidTr="00F910BE">
        <w:tc>
          <w:tcPr>
            <w:tcW w:w="3406"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6EA684C" w14:textId="77777777" w:rsidR="00F910BE" w:rsidRDefault="00F910BE">
            <w:pPr>
              <w:jc w:val="center"/>
              <w:rPr>
                <w:rFonts w:ascii="Calibri" w:hAnsi="Calibri" w:cs="Arial"/>
                <w:b/>
                <w:szCs w:val="24"/>
              </w:rPr>
            </w:pPr>
            <w:r>
              <w:rPr>
                <w:rFonts w:ascii="Calibri" w:hAnsi="Calibri" w:cs="Arial"/>
                <w:b/>
                <w:szCs w:val="24"/>
              </w:rPr>
              <w:t>Class</w:t>
            </w:r>
          </w:p>
        </w:tc>
        <w:tc>
          <w:tcPr>
            <w:tcW w:w="2519"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59AFF09E" w14:textId="77777777" w:rsidR="00F910BE" w:rsidRDefault="00F910BE">
            <w:pPr>
              <w:jc w:val="center"/>
              <w:rPr>
                <w:rFonts w:ascii="Calibri" w:hAnsi="Calibri" w:cs="Arial"/>
                <w:b/>
                <w:szCs w:val="24"/>
              </w:rPr>
            </w:pPr>
            <w:r>
              <w:rPr>
                <w:rFonts w:ascii="Calibri" w:hAnsi="Calibri" w:cs="Arial"/>
                <w:b/>
                <w:szCs w:val="24"/>
              </w:rPr>
              <w:t>Set</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4DAEC267" w14:textId="77777777" w:rsidR="00F910BE" w:rsidRDefault="00F910BE">
            <w:pPr>
              <w:jc w:val="center"/>
              <w:rPr>
                <w:rFonts w:ascii="Calibri" w:hAnsi="Calibri" w:cs="Arial"/>
                <w:b/>
                <w:szCs w:val="24"/>
              </w:rPr>
            </w:pPr>
            <w:r>
              <w:rPr>
                <w:rFonts w:ascii="Calibri" w:hAnsi="Calibri" w:cs="Arial"/>
                <w:b/>
                <w:szCs w:val="24"/>
              </w:rPr>
              <w:t>Achieved</w:t>
            </w:r>
          </w:p>
        </w:tc>
        <w:tc>
          <w:tcPr>
            <w:tcW w:w="2410" w:type="dxa"/>
            <w:tcBorders>
              <w:top w:val="single" w:sz="4" w:space="0" w:color="auto"/>
              <w:left w:val="single" w:sz="4" w:space="0" w:color="auto"/>
              <w:bottom w:val="single" w:sz="4" w:space="0" w:color="auto"/>
              <w:right w:val="single" w:sz="4" w:space="0" w:color="auto"/>
            </w:tcBorders>
            <w:hideMark/>
          </w:tcPr>
          <w:p w14:paraId="4464BD90" w14:textId="77777777" w:rsidR="00F910BE" w:rsidRDefault="00F910BE">
            <w:pPr>
              <w:jc w:val="center"/>
              <w:rPr>
                <w:rFonts w:ascii="Calibri" w:hAnsi="Calibri" w:cs="Arial"/>
                <w:b/>
                <w:szCs w:val="24"/>
              </w:rPr>
            </w:pPr>
            <w:r>
              <w:rPr>
                <w:rFonts w:ascii="Calibri" w:hAnsi="Calibri" w:cs="Arial"/>
                <w:b/>
                <w:szCs w:val="24"/>
              </w:rPr>
              <w:t>Percentage Achieved</w:t>
            </w:r>
          </w:p>
        </w:tc>
      </w:tr>
      <w:tr w:rsidR="00F910BE" w14:paraId="37738DD3" w14:textId="77777777" w:rsidTr="00F910BE">
        <w:trPr>
          <w:trHeight w:val="358"/>
        </w:trPr>
        <w:tc>
          <w:tcPr>
            <w:tcW w:w="3406" w:type="dxa"/>
            <w:tcBorders>
              <w:top w:val="single" w:sz="4" w:space="0" w:color="auto"/>
              <w:left w:val="single" w:sz="4" w:space="0" w:color="auto"/>
              <w:bottom w:val="single" w:sz="4" w:space="0" w:color="auto"/>
              <w:right w:val="single" w:sz="4" w:space="0" w:color="auto"/>
            </w:tcBorders>
            <w:hideMark/>
          </w:tcPr>
          <w:p w14:paraId="28702601" w14:textId="77777777" w:rsidR="00F910BE" w:rsidRDefault="00F910BE">
            <w:pPr>
              <w:rPr>
                <w:rFonts w:ascii="Calibri" w:hAnsi="Calibri" w:cs="Arial"/>
                <w:szCs w:val="24"/>
              </w:rPr>
            </w:pPr>
            <w:r>
              <w:rPr>
                <w:rFonts w:ascii="Calibri" w:hAnsi="Calibri" w:cs="Arial"/>
                <w:szCs w:val="24"/>
              </w:rPr>
              <w:t>Purple Class</w:t>
            </w:r>
          </w:p>
        </w:tc>
        <w:tc>
          <w:tcPr>
            <w:tcW w:w="2519" w:type="dxa"/>
            <w:tcBorders>
              <w:top w:val="single" w:sz="4" w:space="0" w:color="auto"/>
              <w:left w:val="single" w:sz="4" w:space="0" w:color="auto"/>
              <w:bottom w:val="single" w:sz="4" w:space="0" w:color="auto"/>
              <w:right w:val="single" w:sz="4" w:space="0" w:color="auto"/>
            </w:tcBorders>
            <w:hideMark/>
          </w:tcPr>
          <w:p w14:paraId="716ECC7A"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96</w:t>
            </w:r>
          </w:p>
        </w:tc>
        <w:tc>
          <w:tcPr>
            <w:tcW w:w="2126" w:type="dxa"/>
            <w:tcBorders>
              <w:top w:val="single" w:sz="4" w:space="0" w:color="auto"/>
              <w:left w:val="single" w:sz="4" w:space="0" w:color="auto"/>
              <w:bottom w:val="single" w:sz="4" w:space="0" w:color="auto"/>
              <w:right w:val="single" w:sz="4" w:space="0" w:color="auto"/>
            </w:tcBorders>
            <w:hideMark/>
          </w:tcPr>
          <w:p w14:paraId="42A7558A"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93</w:t>
            </w:r>
          </w:p>
        </w:tc>
        <w:tc>
          <w:tcPr>
            <w:tcW w:w="2410" w:type="dxa"/>
            <w:tcBorders>
              <w:top w:val="single" w:sz="4" w:space="0" w:color="auto"/>
              <w:left w:val="single" w:sz="4" w:space="0" w:color="auto"/>
              <w:bottom w:val="single" w:sz="4" w:space="0" w:color="auto"/>
              <w:right w:val="single" w:sz="4" w:space="0" w:color="auto"/>
            </w:tcBorders>
            <w:hideMark/>
          </w:tcPr>
          <w:p w14:paraId="2889544B"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96.9%</w:t>
            </w:r>
          </w:p>
        </w:tc>
      </w:tr>
      <w:tr w:rsidR="00F910BE" w14:paraId="09866DEF"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6714A38D" w14:textId="77777777" w:rsidR="00F910BE" w:rsidRDefault="00F910BE">
            <w:pPr>
              <w:rPr>
                <w:rFonts w:ascii="Calibri" w:hAnsi="Calibri" w:cs="Arial"/>
                <w:szCs w:val="24"/>
              </w:rPr>
            </w:pPr>
            <w:r>
              <w:rPr>
                <w:rFonts w:ascii="Calibri" w:hAnsi="Calibri" w:cs="Arial"/>
                <w:szCs w:val="24"/>
              </w:rPr>
              <w:t>Orange Class</w:t>
            </w:r>
          </w:p>
        </w:tc>
        <w:tc>
          <w:tcPr>
            <w:tcW w:w="2519" w:type="dxa"/>
            <w:tcBorders>
              <w:top w:val="single" w:sz="4" w:space="0" w:color="auto"/>
              <w:left w:val="single" w:sz="4" w:space="0" w:color="auto"/>
              <w:bottom w:val="single" w:sz="4" w:space="0" w:color="auto"/>
              <w:right w:val="single" w:sz="4" w:space="0" w:color="auto"/>
            </w:tcBorders>
            <w:hideMark/>
          </w:tcPr>
          <w:p w14:paraId="1DD35881"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70</w:t>
            </w:r>
          </w:p>
        </w:tc>
        <w:tc>
          <w:tcPr>
            <w:tcW w:w="2126" w:type="dxa"/>
            <w:tcBorders>
              <w:top w:val="single" w:sz="4" w:space="0" w:color="auto"/>
              <w:left w:val="single" w:sz="4" w:space="0" w:color="auto"/>
              <w:bottom w:val="single" w:sz="4" w:space="0" w:color="auto"/>
              <w:right w:val="single" w:sz="4" w:space="0" w:color="auto"/>
            </w:tcBorders>
            <w:hideMark/>
          </w:tcPr>
          <w:p w14:paraId="4FF6FF24"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68</w:t>
            </w:r>
          </w:p>
        </w:tc>
        <w:tc>
          <w:tcPr>
            <w:tcW w:w="2410" w:type="dxa"/>
            <w:tcBorders>
              <w:top w:val="single" w:sz="4" w:space="0" w:color="auto"/>
              <w:left w:val="single" w:sz="4" w:space="0" w:color="auto"/>
              <w:bottom w:val="single" w:sz="4" w:space="0" w:color="auto"/>
              <w:right w:val="single" w:sz="4" w:space="0" w:color="auto"/>
            </w:tcBorders>
            <w:hideMark/>
          </w:tcPr>
          <w:p w14:paraId="51A6DD59"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97%</w:t>
            </w:r>
          </w:p>
        </w:tc>
      </w:tr>
      <w:tr w:rsidR="00F910BE" w14:paraId="0BD33EC7"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0534320F" w14:textId="77777777" w:rsidR="00F910BE" w:rsidRDefault="00F910BE">
            <w:pPr>
              <w:rPr>
                <w:rFonts w:ascii="Calibri" w:hAnsi="Calibri" w:cs="Arial"/>
                <w:b/>
                <w:szCs w:val="24"/>
              </w:rPr>
            </w:pPr>
            <w:r>
              <w:rPr>
                <w:rFonts w:ascii="Calibri" w:hAnsi="Calibri" w:cs="Arial"/>
                <w:b/>
                <w:szCs w:val="24"/>
              </w:rPr>
              <w:t>Whole School Totals</w:t>
            </w:r>
          </w:p>
        </w:tc>
        <w:tc>
          <w:tcPr>
            <w:tcW w:w="2519" w:type="dxa"/>
            <w:tcBorders>
              <w:top w:val="single" w:sz="4" w:space="0" w:color="auto"/>
              <w:left w:val="single" w:sz="4" w:space="0" w:color="auto"/>
              <w:bottom w:val="single" w:sz="4" w:space="0" w:color="auto"/>
              <w:right w:val="single" w:sz="4" w:space="0" w:color="auto"/>
            </w:tcBorders>
            <w:hideMark/>
          </w:tcPr>
          <w:p w14:paraId="3E7120D2"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166</w:t>
            </w:r>
          </w:p>
        </w:tc>
        <w:tc>
          <w:tcPr>
            <w:tcW w:w="2126" w:type="dxa"/>
            <w:tcBorders>
              <w:top w:val="single" w:sz="4" w:space="0" w:color="auto"/>
              <w:left w:val="single" w:sz="4" w:space="0" w:color="auto"/>
              <w:bottom w:val="single" w:sz="4" w:space="0" w:color="auto"/>
              <w:right w:val="single" w:sz="4" w:space="0" w:color="auto"/>
            </w:tcBorders>
            <w:hideMark/>
          </w:tcPr>
          <w:p w14:paraId="1504FB0C"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161</w:t>
            </w:r>
          </w:p>
        </w:tc>
        <w:tc>
          <w:tcPr>
            <w:tcW w:w="2410" w:type="dxa"/>
            <w:tcBorders>
              <w:top w:val="single" w:sz="4" w:space="0" w:color="auto"/>
              <w:left w:val="single" w:sz="4" w:space="0" w:color="auto"/>
              <w:bottom w:val="single" w:sz="4" w:space="0" w:color="auto"/>
              <w:right w:val="single" w:sz="4" w:space="0" w:color="auto"/>
            </w:tcBorders>
            <w:hideMark/>
          </w:tcPr>
          <w:p w14:paraId="7B1FBE44" w14:textId="77777777" w:rsidR="00F910BE" w:rsidRDefault="00F910BE">
            <w:pPr>
              <w:jc w:val="center"/>
              <w:rPr>
                <w:rFonts w:ascii="Calibri" w:hAnsi="Calibri" w:cs="Arial"/>
                <w:b/>
                <w:color w:val="000000" w:themeColor="text1"/>
                <w:szCs w:val="24"/>
              </w:rPr>
            </w:pPr>
            <w:r>
              <w:rPr>
                <w:rFonts w:ascii="Calibri" w:hAnsi="Calibri" w:cs="Arial"/>
                <w:b/>
                <w:color w:val="000000" w:themeColor="text1"/>
                <w:szCs w:val="24"/>
              </w:rPr>
              <w:t>97%</w:t>
            </w:r>
          </w:p>
        </w:tc>
      </w:tr>
    </w:tbl>
    <w:p w14:paraId="421C0660" w14:textId="77777777" w:rsidR="00F910BE" w:rsidRDefault="00F910BE" w:rsidP="00F910BE">
      <w:pPr>
        <w:autoSpaceDE w:val="0"/>
        <w:autoSpaceDN w:val="0"/>
        <w:adjustRightInd w:val="0"/>
        <w:spacing w:after="0" w:line="240" w:lineRule="auto"/>
        <w:rPr>
          <w:rFonts w:ascii="Calibri" w:hAnsi="Calibri" w:cs="ArialMT"/>
        </w:rPr>
      </w:pPr>
    </w:p>
    <w:p w14:paraId="482D5F8D" w14:textId="77777777" w:rsidR="00F910BE" w:rsidRDefault="00F910BE" w:rsidP="00F910BE">
      <w:pPr>
        <w:autoSpaceDE w:val="0"/>
        <w:autoSpaceDN w:val="0"/>
        <w:adjustRightInd w:val="0"/>
        <w:spacing w:after="0" w:line="240" w:lineRule="auto"/>
        <w:rPr>
          <w:rFonts w:ascii="Calibri" w:hAnsi="Calibri" w:cs="ArialMT"/>
        </w:rPr>
      </w:pPr>
    </w:p>
    <w:p w14:paraId="0FB7736D"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rPr>
        <w:t>In 2023-2024:</w:t>
      </w:r>
    </w:p>
    <w:p w14:paraId="0BD3CFDA" w14:textId="77777777" w:rsidR="00F910BE" w:rsidRDefault="00F910BE" w:rsidP="00F910BE">
      <w:pPr>
        <w:pStyle w:val="NoSpacing"/>
        <w:shd w:val="clear" w:color="auto" w:fill="8DD873" w:themeFill="accent6" w:themeFillTint="99"/>
        <w:jc w:val="left"/>
        <w:rPr>
          <w:rFonts w:ascii="Calibri" w:hAnsi="Calibri" w:cs="Calibri"/>
          <w:szCs w:val="24"/>
          <w:u w:val="single"/>
        </w:rPr>
      </w:pPr>
    </w:p>
    <w:p w14:paraId="57D99AF6" w14:textId="77777777" w:rsidR="00F910BE" w:rsidRDefault="00F910BE" w:rsidP="00F910BE">
      <w:pPr>
        <w:pStyle w:val="NoSpacing"/>
        <w:shd w:val="clear" w:color="auto" w:fill="8DD873" w:themeFill="accent6" w:themeFillTint="99"/>
        <w:rPr>
          <w:rFonts w:ascii="Calibri" w:hAnsi="Calibri" w:cs="Calibri"/>
          <w:szCs w:val="24"/>
          <w:u w:val="single"/>
        </w:rPr>
      </w:pPr>
      <w:r>
        <w:rPr>
          <w:rFonts w:ascii="Calibri" w:hAnsi="Calibri" w:cs="Calibri"/>
          <w:szCs w:val="24"/>
          <w:u w:val="single"/>
        </w:rPr>
        <w:t>Communication</w:t>
      </w:r>
    </w:p>
    <w:p w14:paraId="521AB51E"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8 pupils were set 58 targets and 56 were achieved with 96.6% success.  This was an increase</w:t>
      </w:r>
      <w:r>
        <w:rPr>
          <w:rFonts w:ascii="Calibri" w:hAnsi="Calibri" w:cs="Calibri"/>
          <w:color w:val="FF0000"/>
          <w:szCs w:val="24"/>
        </w:rPr>
        <w:t xml:space="preserve"> </w:t>
      </w:r>
      <w:r>
        <w:rPr>
          <w:rFonts w:ascii="Calibri" w:hAnsi="Calibri" w:cs="Calibri"/>
          <w:szCs w:val="24"/>
        </w:rPr>
        <w:t>of 0.6% on last year.</w:t>
      </w:r>
    </w:p>
    <w:p w14:paraId="65A3335C" w14:textId="77777777" w:rsidR="00F910BE" w:rsidRDefault="00F910BE" w:rsidP="00F910BE">
      <w:pPr>
        <w:pStyle w:val="NoSpacing"/>
        <w:shd w:val="clear" w:color="auto" w:fill="8DD873" w:themeFill="accent6" w:themeFillTint="99"/>
        <w:jc w:val="left"/>
        <w:rPr>
          <w:rFonts w:ascii="Calibri" w:hAnsi="Calibri" w:cs="Calibri"/>
          <w:szCs w:val="24"/>
          <w:u w:val="single"/>
        </w:rPr>
      </w:pPr>
    </w:p>
    <w:p w14:paraId="40F64D1A"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u w:val="single"/>
        </w:rPr>
        <w:t>Health and Wellbeing</w:t>
      </w:r>
    </w:p>
    <w:p w14:paraId="43F8C1E0"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8 pupils were set 58 targets and 56 were achieved with 96.6% success.  This was an increase of 4% on last year.</w:t>
      </w:r>
    </w:p>
    <w:p w14:paraId="393289A3" w14:textId="77777777" w:rsidR="00F910BE" w:rsidRDefault="00F910BE" w:rsidP="00F910BE">
      <w:pPr>
        <w:pStyle w:val="NoSpacing"/>
        <w:shd w:val="clear" w:color="auto" w:fill="8DD873" w:themeFill="accent6" w:themeFillTint="99"/>
        <w:rPr>
          <w:rFonts w:ascii="Calibri" w:hAnsi="Calibri" w:cs="Calibri"/>
          <w:szCs w:val="24"/>
        </w:rPr>
      </w:pPr>
    </w:p>
    <w:p w14:paraId="62D71531" w14:textId="77777777" w:rsidR="00F910BE" w:rsidRDefault="00F910BE" w:rsidP="00F910BE">
      <w:pPr>
        <w:pStyle w:val="NoSpacing"/>
        <w:shd w:val="clear" w:color="auto" w:fill="8DD873" w:themeFill="accent6" w:themeFillTint="99"/>
        <w:jc w:val="left"/>
        <w:rPr>
          <w:rFonts w:ascii="Calibri" w:hAnsi="Calibri" w:cs="Calibri"/>
          <w:szCs w:val="24"/>
          <w:u w:val="single"/>
        </w:rPr>
      </w:pPr>
      <w:r>
        <w:rPr>
          <w:rFonts w:ascii="Calibri" w:hAnsi="Calibri" w:cs="Calibri"/>
          <w:szCs w:val="24"/>
          <w:u w:val="single"/>
        </w:rPr>
        <w:t>Responding to My Environment</w:t>
      </w:r>
    </w:p>
    <w:p w14:paraId="7054F6FA" w14:textId="77777777" w:rsidR="00F910BE" w:rsidRDefault="00F910BE" w:rsidP="00F910BE">
      <w:pPr>
        <w:pStyle w:val="NoSpacing"/>
        <w:shd w:val="clear" w:color="auto" w:fill="8DD873" w:themeFill="accent6" w:themeFillTint="99"/>
        <w:rPr>
          <w:rFonts w:ascii="Calibri" w:hAnsi="Calibri" w:cs="Calibri"/>
          <w:szCs w:val="24"/>
        </w:rPr>
      </w:pPr>
      <w:r>
        <w:rPr>
          <w:rFonts w:ascii="Calibri" w:hAnsi="Calibri" w:cs="Calibri"/>
          <w:szCs w:val="24"/>
        </w:rPr>
        <w:t>8 pupils were set 50 targets and 49 were achieved with 98% success.  This was an increase of 4% on last year.</w:t>
      </w:r>
    </w:p>
    <w:p w14:paraId="0693D088" w14:textId="77777777" w:rsidR="00F910BE" w:rsidRDefault="00F910BE" w:rsidP="00F910BE">
      <w:pPr>
        <w:autoSpaceDE w:val="0"/>
        <w:autoSpaceDN w:val="0"/>
        <w:adjustRightInd w:val="0"/>
        <w:spacing w:after="0" w:line="240" w:lineRule="auto"/>
        <w:rPr>
          <w:rFonts w:ascii="Calibri" w:hAnsi="Calibri" w:cs="ArialMT"/>
        </w:rPr>
      </w:pPr>
    </w:p>
    <w:p w14:paraId="6FB3A0AF" w14:textId="77777777" w:rsidR="00F910BE" w:rsidRDefault="00F910BE" w:rsidP="00F910BE">
      <w:pPr>
        <w:autoSpaceDE w:val="0"/>
        <w:autoSpaceDN w:val="0"/>
        <w:adjustRightInd w:val="0"/>
        <w:spacing w:after="0" w:line="240" w:lineRule="auto"/>
        <w:rPr>
          <w:rFonts w:ascii="Calibri" w:hAnsi="Calibri" w:cs="ArialMT"/>
          <w:b/>
          <w:bCs/>
        </w:rPr>
      </w:pPr>
      <w:r>
        <w:rPr>
          <w:rFonts w:ascii="Calibri" w:hAnsi="Calibri" w:cs="ArialMT"/>
          <w:b/>
          <w:bCs/>
        </w:rPr>
        <w:lastRenderedPageBreak/>
        <w:t>Attainment over time – IEP results:</w:t>
      </w:r>
    </w:p>
    <w:p w14:paraId="59284B04" w14:textId="77777777" w:rsidR="00F910BE" w:rsidRDefault="00F910BE" w:rsidP="00F910BE">
      <w:pPr>
        <w:autoSpaceDE w:val="0"/>
        <w:autoSpaceDN w:val="0"/>
        <w:adjustRightInd w:val="0"/>
        <w:spacing w:after="0" w:line="240" w:lineRule="auto"/>
        <w:rPr>
          <w:rFonts w:ascii="Calibri" w:hAnsi="Calibri" w:cs="ArialMT"/>
        </w:rPr>
      </w:pPr>
    </w:p>
    <w:tbl>
      <w:tblPr>
        <w:tblStyle w:val="TableGrid"/>
        <w:tblpPr w:leftFromText="180" w:rightFromText="180" w:vertAnchor="text" w:horzAnchor="margin" w:tblpY="-84"/>
        <w:tblW w:w="0" w:type="auto"/>
        <w:tblInd w:w="0" w:type="dxa"/>
        <w:tblLook w:val="04A0" w:firstRow="1" w:lastRow="0" w:firstColumn="1" w:lastColumn="0" w:noHBand="0" w:noVBand="1"/>
      </w:tblPr>
      <w:tblGrid>
        <w:gridCol w:w="3406"/>
        <w:gridCol w:w="2519"/>
        <w:gridCol w:w="2126"/>
        <w:gridCol w:w="2410"/>
      </w:tblGrid>
      <w:tr w:rsidR="00F910BE" w14:paraId="49043C2F" w14:textId="77777777" w:rsidTr="00F910BE">
        <w:tc>
          <w:tcPr>
            <w:tcW w:w="3406"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9D2B297" w14:textId="77777777" w:rsidR="00F910BE" w:rsidRDefault="00F910BE">
            <w:pPr>
              <w:jc w:val="center"/>
              <w:rPr>
                <w:rFonts w:ascii="Calibri" w:hAnsi="Calibri" w:cs="Arial"/>
                <w:b/>
                <w:szCs w:val="24"/>
              </w:rPr>
            </w:pPr>
            <w:r>
              <w:rPr>
                <w:rFonts w:ascii="Calibri" w:hAnsi="Calibri" w:cs="Arial"/>
                <w:b/>
                <w:szCs w:val="24"/>
              </w:rPr>
              <w:t>Year</w:t>
            </w:r>
          </w:p>
        </w:tc>
        <w:tc>
          <w:tcPr>
            <w:tcW w:w="2519"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231A3867" w14:textId="77777777" w:rsidR="00F910BE" w:rsidRDefault="00F910BE">
            <w:pPr>
              <w:jc w:val="center"/>
              <w:rPr>
                <w:rFonts w:ascii="Calibri" w:hAnsi="Calibri" w:cs="Arial"/>
                <w:b/>
                <w:szCs w:val="24"/>
              </w:rPr>
            </w:pPr>
            <w:r>
              <w:rPr>
                <w:rFonts w:ascii="Calibri" w:hAnsi="Calibri" w:cs="Arial"/>
                <w:b/>
                <w:szCs w:val="24"/>
              </w:rPr>
              <w:t>Set</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3FF29079" w14:textId="77777777" w:rsidR="00F910BE" w:rsidRDefault="00F910BE">
            <w:pPr>
              <w:jc w:val="center"/>
              <w:rPr>
                <w:rFonts w:ascii="Calibri" w:hAnsi="Calibri" w:cs="Arial"/>
                <w:b/>
                <w:szCs w:val="24"/>
              </w:rPr>
            </w:pPr>
            <w:r>
              <w:rPr>
                <w:rFonts w:ascii="Calibri" w:hAnsi="Calibri" w:cs="Arial"/>
                <w:b/>
                <w:szCs w:val="24"/>
              </w:rPr>
              <w:t>Achieved</w:t>
            </w:r>
          </w:p>
        </w:tc>
        <w:tc>
          <w:tcPr>
            <w:tcW w:w="2410" w:type="dxa"/>
            <w:tcBorders>
              <w:top w:val="single" w:sz="4" w:space="0" w:color="auto"/>
              <w:left w:val="single" w:sz="4" w:space="0" w:color="auto"/>
              <w:bottom w:val="single" w:sz="4" w:space="0" w:color="auto"/>
              <w:right w:val="single" w:sz="4" w:space="0" w:color="auto"/>
            </w:tcBorders>
            <w:hideMark/>
          </w:tcPr>
          <w:p w14:paraId="579D4F9E" w14:textId="77777777" w:rsidR="00F910BE" w:rsidRDefault="00F910BE">
            <w:pPr>
              <w:jc w:val="center"/>
              <w:rPr>
                <w:rFonts w:ascii="Calibri" w:hAnsi="Calibri" w:cs="Arial"/>
                <w:b/>
                <w:szCs w:val="24"/>
              </w:rPr>
            </w:pPr>
            <w:r>
              <w:rPr>
                <w:rFonts w:ascii="Calibri" w:hAnsi="Calibri" w:cs="Arial"/>
                <w:b/>
                <w:szCs w:val="24"/>
              </w:rPr>
              <w:t>Percentage Achieved</w:t>
            </w:r>
          </w:p>
        </w:tc>
      </w:tr>
      <w:tr w:rsidR="00F910BE" w14:paraId="7DE3770B"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4285C478" w14:textId="77777777" w:rsidR="00F910BE" w:rsidRDefault="00F910BE">
            <w:pPr>
              <w:rPr>
                <w:rFonts w:ascii="Calibri" w:hAnsi="Calibri" w:cs="Arial"/>
                <w:szCs w:val="24"/>
              </w:rPr>
            </w:pPr>
            <w:r>
              <w:rPr>
                <w:rFonts w:ascii="Calibri" w:hAnsi="Calibri" w:cs="Arial"/>
                <w:szCs w:val="24"/>
              </w:rPr>
              <w:t>2019-2020</w:t>
            </w:r>
          </w:p>
        </w:tc>
        <w:tc>
          <w:tcPr>
            <w:tcW w:w="2519" w:type="dxa"/>
            <w:tcBorders>
              <w:top w:val="single" w:sz="4" w:space="0" w:color="auto"/>
              <w:left w:val="single" w:sz="4" w:space="0" w:color="auto"/>
              <w:bottom w:val="single" w:sz="4" w:space="0" w:color="auto"/>
              <w:right w:val="single" w:sz="4" w:space="0" w:color="auto"/>
            </w:tcBorders>
            <w:hideMark/>
          </w:tcPr>
          <w:p w14:paraId="20CF10EE"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255</w:t>
            </w:r>
          </w:p>
        </w:tc>
        <w:tc>
          <w:tcPr>
            <w:tcW w:w="2126" w:type="dxa"/>
            <w:tcBorders>
              <w:top w:val="single" w:sz="4" w:space="0" w:color="auto"/>
              <w:left w:val="single" w:sz="4" w:space="0" w:color="auto"/>
              <w:bottom w:val="single" w:sz="4" w:space="0" w:color="auto"/>
              <w:right w:val="single" w:sz="4" w:space="0" w:color="auto"/>
            </w:tcBorders>
            <w:hideMark/>
          </w:tcPr>
          <w:p w14:paraId="42C92C10"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223</w:t>
            </w:r>
          </w:p>
        </w:tc>
        <w:tc>
          <w:tcPr>
            <w:tcW w:w="2410" w:type="dxa"/>
            <w:tcBorders>
              <w:top w:val="single" w:sz="4" w:space="0" w:color="auto"/>
              <w:left w:val="single" w:sz="4" w:space="0" w:color="auto"/>
              <w:bottom w:val="single" w:sz="4" w:space="0" w:color="auto"/>
              <w:right w:val="single" w:sz="4" w:space="0" w:color="auto"/>
            </w:tcBorders>
            <w:hideMark/>
          </w:tcPr>
          <w:p w14:paraId="3AAC4518"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87%</w:t>
            </w:r>
          </w:p>
        </w:tc>
      </w:tr>
      <w:tr w:rsidR="00F910BE" w14:paraId="00626F39" w14:textId="77777777" w:rsidTr="00F910BE">
        <w:trPr>
          <w:trHeight w:val="358"/>
        </w:trPr>
        <w:tc>
          <w:tcPr>
            <w:tcW w:w="3406" w:type="dxa"/>
            <w:tcBorders>
              <w:top w:val="single" w:sz="4" w:space="0" w:color="auto"/>
              <w:left w:val="single" w:sz="4" w:space="0" w:color="auto"/>
              <w:bottom w:val="single" w:sz="4" w:space="0" w:color="auto"/>
              <w:right w:val="single" w:sz="4" w:space="0" w:color="auto"/>
            </w:tcBorders>
            <w:hideMark/>
          </w:tcPr>
          <w:p w14:paraId="1A5ACC39" w14:textId="77777777" w:rsidR="00F910BE" w:rsidRDefault="00F910BE">
            <w:pPr>
              <w:rPr>
                <w:rFonts w:ascii="Calibri" w:hAnsi="Calibri" w:cs="Arial"/>
                <w:szCs w:val="24"/>
              </w:rPr>
            </w:pPr>
            <w:r>
              <w:rPr>
                <w:rFonts w:ascii="Calibri" w:hAnsi="Calibri" w:cs="Arial"/>
                <w:szCs w:val="24"/>
              </w:rPr>
              <w:t>2020-2021</w:t>
            </w:r>
          </w:p>
        </w:tc>
        <w:tc>
          <w:tcPr>
            <w:tcW w:w="2519" w:type="dxa"/>
            <w:tcBorders>
              <w:top w:val="single" w:sz="4" w:space="0" w:color="auto"/>
              <w:left w:val="single" w:sz="4" w:space="0" w:color="auto"/>
              <w:bottom w:val="single" w:sz="4" w:space="0" w:color="auto"/>
              <w:right w:val="single" w:sz="4" w:space="0" w:color="auto"/>
            </w:tcBorders>
            <w:hideMark/>
          </w:tcPr>
          <w:p w14:paraId="2859577D"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160</w:t>
            </w:r>
          </w:p>
        </w:tc>
        <w:tc>
          <w:tcPr>
            <w:tcW w:w="2126" w:type="dxa"/>
            <w:tcBorders>
              <w:top w:val="single" w:sz="4" w:space="0" w:color="auto"/>
              <w:left w:val="single" w:sz="4" w:space="0" w:color="auto"/>
              <w:bottom w:val="single" w:sz="4" w:space="0" w:color="auto"/>
              <w:right w:val="single" w:sz="4" w:space="0" w:color="auto"/>
            </w:tcBorders>
            <w:hideMark/>
          </w:tcPr>
          <w:p w14:paraId="067E1368"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151</w:t>
            </w:r>
          </w:p>
        </w:tc>
        <w:tc>
          <w:tcPr>
            <w:tcW w:w="2410" w:type="dxa"/>
            <w:tcBorders>
              <w:top w:val="single" w:sz="4" w:space="0" w:color="auto"/>
              <w:left w:val="single" w:sz="4" w:space="0" w:color="auto"/>
              <w:bottom w:val="single" w:sz="4" w:space="0" w:color="auto"/>
              <w:right w:val="single" w:sz="4" w:space="0" w:color="auto"/>
            </w:tcBorders>
            <w:hideMark/>
          </w:tcPr>
          <w:p w14:paraId="2DBB2AB7"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94%</w:t>
            </w:r>
          </w:p>
        </w:tc>
      </w:tr>
      <w:tr w:rsidR="00F910BE" w14:paraId="056A3E46"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5B518EC9" w14:textId="77777777" w:rsidR="00F910BE" w:rsidRDefault="00F910BE">
            <w:pPr>
              <w:rPr>
                <w:rFonts w:ascii="Calibri" w:hAnsi="Calibri" w:cs="Arial"/>
                <w:szCs w:val="24"/>
              </w:rPr>
            </w:pPr>
            <w:r>
              <w:rPr>
                <w:rFonts w:ascii="Calibri" w:hAnsi="Calibri" w:cs="Arial"/>
                <w:szCs w:val="24"/>
              </w:rPr>
              <w:t>2021-2022</w:t>
            </w:r>
          </w:p>
        </w:tc>
        <w:tc>
          <w:tcPr>
            <w:tcW w:w="2519" w:type="dxa"/>
            <w:tcBorders>
              <w:top w:val="single" w:sz="4" w:space="0" w:color="auto"/>
              <w:left w:val="single" w:sz="4" w:space="0" w:color="auto"/>
              <w:bottom w:val="single" w:sz="4" w:space="0" w:color="auto"/>
              <w:right w:val="single" w:sz="4" w:space="0" w:color="auto"/>
            </w:tcBorders>
            <w:hideMark/>
          </w:tcPr>
          <w:p w14:paraId="62DF8DE2"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294</w:t>
            </w:r>
          </w:p>
        </w:tc>
        <w:tc>
          <w:tcPr>
            <w:tcW w:w="2126" w:type="dxa"/>
            <w:tcBorders>
              <w:top w:val="single" w:sz="4" w:space="0" w:color="auto"/>
              <w:left w:val="single" w:sz="4" w:space="0" w:color="auto"/>
              <w:bottom w:val="single" w:sz="4" w:space="0" w:color="auto"/>
              <w:right w:val="single" w:sz="4" w:space="0" w:color="auto"/>
            </w:tcBorders>
            <w:hideMark/>
          </w:tcPr>
          <w:p w14:paraId="35530FAA"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287</w:t>
            </w:r>
          </w:p>
        </w:tc>
        <w:tc>
          <w:tcPr>
            <w:tcW w:w="2410" w:type="dxa"/>
            <w:tcBorders>
              <w:top w:val="single" w:sz="4" w:space="0" w:color="auto"/>
              <w:left w:val="single" w:sz="4" w:space="0" w:color="auto"/>
              <w:bottom w:val="single" w:sz="4" w:space="0" w:color="auto"/>
              <w:right w:val="single" w:sz="4" w:space="0" w:color="auto"/>
            </w:tcBorders>
            <w:hideMark/>
          </w:tcPr>
          <w:p w14:paraId="4E8CAA33"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98%</w:t>
            </w:r>
          </w:p>
        </w:tc>
      </w:tr>
      <w:tr w:rsidR="00F910BE" w14:paraId="1AB342A6"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57E3AB71" w14:textId="77777777" w:rsidR="00F910BE" w:rsidRDefault="00F910BE">
            <w:pPr>
              <w:rPr>
                <w:rFonts w:ascii="Calibri" w:hAnsi="Calibri" w:cs="Arial"/>
                <w:szCs w:val="24"/>
              </w:rPr>
            </w:pPr>
            <w:r>
              <w:rPr>
                <w:rFonts w:ascii="Calibri" w:hAnsi="Calibri" w:cs="Arial"/>
                <w:szCs w:val="24"/>
              </w:rPr>
              <w:t>2022-2023</w:t>
            </w:r>
          </w:p>
        </w:tc>
        <w:tc>
          <w:tcPr>
            <w:tcW w:w="2519" w:type="dxa"/>
            <w:tcBorders>
              <w:top w:val="single" w:sz="4" w:space="0" w:color="auto"/>
              <w:left w:val="single" w:sz="4" w:space="0" w:color="auto"/>
              <w:bottom w:val="single" w:sz="4" w:space="0" w:color="auto"/>
              <w:right w:val="single" w:sz="4" w:space="0" w:color="auto"/>
            </w:tcBorders>
            <w:hideMark/>
          </w:tcPr>
          <w:p w14:paraId="5434E7BD"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264</w:t>
            </w:r>
          </w:p>
        </w:tc>
        <w:tc>
          <w:tcPr>
            <w:tcW w:w="2126" w:type="dxa"/>
            <w:tcBorders>
              <w:top w:val="single" w:sz="4" w:space="0" w:color="auto"/>
              <w:left w:val="single" w:sz="4" w:space="0" w:color="auto"/>
              <w:bottom w:val="single" w:sz="4" w:space="0" w:color="auto"/>
              <w:right w:val="single" w:sz="4" w:space="0" w:color="auto"/>
            </w:tcBorders>
            <w:hideMark/>
          </w:tcPr>
          <w:p w14:paraId="0CAB27C3"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245</w:t>
            </w:r>
          </w:p>
        </w:tc>
        <w:tc>
          <w:tcPr>
            <w:tcW w:w="2410" w:type="dxa"/>
            <w:tcBorders>
              <w:top w:val="single" w:sz="4" w:space="0" w:color="auto"/>
              <w:left w:val="single" w:sz="4" w:space="0" w:color="auto"/>
              <w:bottom w:val="single" w:sz="4" w:space="0" w:color="auto"/>
              <w:right w:val="single" w:sz="4" w:space="0" w:color="auto"/>
            </w:tcBorders>
            <w:hideMark/>
          </w:tcPr>
          <w:p w14:paraId="1D211F1C"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93%</w:t>
            </w:r>
          </w:p>
        </w:tc>
      </w:tr>
      <w:tr w:rsidR="00F910BE" w14:paraId="10832F39" w14:textId="77777777" w:rsidTr="00F910BE">
        <w:tc>
          <w:tcPr>
            <w:tcW w:w="3406" w:type="dxa"/>
            <w:tcBorders>
              <w:top w:val="single" w:sz="4" w:space="0" w:color="auto"/>
              <w:left w:val="single" w:sz="4" w:space="0" w:color="auto"/>
              <w:bottom w:val="single" w:sz="4" w:space="0" w:color="auto"/>
              <w:right w:val="single" w:sz="4" w:space="0" w:color="auto"/>
            </w:tcBorders>
            <w:hideMark/>
          </w:tcPr>
          <w:p w14:paraId="6A10AD19" w14:textId="77777777" w:rsidR="00F910BE" w:rsidRDefault="00F910BE">
            <w:pPr>
              <w:rPr>
                <w:rFonts w:ascii="Calibri" w:hAnsi="Calibri" w:cs="Arial"/>
                <w:szCs w:val="24"/>
              </w:rPr>
            </w:pPr>
            <w:r>
              <w:rPr>
                <w:rFonts w:ascii="Calibri" w:hAnsi="Calibri" w:cs="Arial"/>
                <w:szCs w:val="24"/>
              </w:rPr>
              <w:t>2023 - 2024</w:t>
            </w:r>
          </w:p>
        </w:tc>
        <w:tc>
          <w:tcPr>
            <w:tcW w:w="2519" w:type="dxa"/>
            <w:tcBorders>
              <w:top w:val="single" w:sz="4" w:space="0" w:color="auto"/>
              <w:left w:val="single" w:sz="4" w:space="0" w:color="auto"/>
              <w:bottom w:val="single" w:sz="4" w:space="0" w:color="auto"/>
              <w:right w:val="single" w:sz="4" w:space="0" w:color="auto"/>
            </w:tcBorders>
            <w:hideMark/>
          </w:tcPr>
          <w:p w14:paraId="1CCD8D46"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166</w:t>
            </w:r>
          </w:p>
        </w:tc>
        <w:tc>
          <w:tcPr>
            <w:tcW w:w="2126" w:type="dxa"/>
            <w:tcBorders>
              <w:top w:val="single" w:sz="4" w:space="0" w:color="auto"/>
              <w:left w:val="single" w:sz="4" w:space="0" w:color="auto"/>
              <w:bottom w:val="single" w:sz="4" w:space="0" w:color="auto"/>
              <w:right w:val="single" w:sz="4" w:space="0" w:color="auto"/>
            </w:tcBorders>
            <w:hideMark/>
          </w:tcPr>
          <w:p w14:paraId="14B16D35"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161</w:t>
            </w:r>
          </w:p>
        </w:tc>
        <w:tc>
          <w:tcPr>
            <w:tcW w:w="2410" w:type="dxa"/>
            <w:tcBorders>
              <w:top w:val="single" w:sz="4" w:space="0" w:color="auto"/>
              <w:left w:val="single" w:sz="4" w:space="0" w:color="auto"/>
              <w:bottom w:val="single" w:sz="4" w:space="0" w:color="auto"/>
              <w:right w:val="single" w:sz="4" w:space="0" w:color="auto"/>
            </w:tcBorders>
            <w:hideMark/>
          </w:tcPr>
          <w:p w14:paraId="75B73543" w14:textId="77777777" w:rsidR="00F910BE" w:rsidRDefault="00F910BE">
            <w:pPr>
              <w:pStyle w:val="NoSpacing"/>
              <w:jc w:val="center"/>
              <w:rPr>
                <w:rFonts w:ascii="Calibri" w:hAnsi="Calibri" w:cs="Arial"/>
                <w:color w:val="000000" w:themeColor="text1"/>
                <w:szCs w:val="24"/>
              </w:rPr>
            </w:pPr>
            <w:r>
              <w:rPr>
                <w:rFonts w:ascii="Calibri" w:hAnsi="Calibri" w:cs="Arial"/>
                <w:color w:val="000000" w:themeColor="text1"/>
                <w:szCs w:val="24"/>
              </w:rPr>
              <w:t>97%</w:t>
            </w:r>
          </w:p>
        </w:tc>
      </w:tr>
    </w:tbl>
    <w:p w14:paraId="13B75622" w14:textId="77777777" w:rsidR="00F910BE" w:rsidRDefault="00F910BE" w:rsidP="00F910BE">
      <w:pPr>
        <w:autoSpaceDE w:val="0"/>
        <w:autoSpaceDN w:val="0"/>
        <w:adjustRightInd w:val="0"/>
        <w:spacing w:after="0" w:line="240" w:lineRule="auto"/>
        <w:rPr>
          <w:rFonts w:ascii="Calibri" w:hAnsi="Calibri" w:cs="ArialMT"/>
        </w:rPr>
      </w:pPr>
    </w:p>
    <w:p w14:paraId="7B700135" w14:textId="77777777" w:rsidR="00F910BE" w:rsidRDefault="00F910BE" w:rsidP="00F910BE">
      <w:pPr>
        <w:autoSpaceDE w:val="0"/>
        <w:autoSpaceDN w:val="0"/>
        <w:adjustRightInd w:val="0"/>
        <w:spacing w:after="0" w:line="240" w:lineRule="auto"/>
        <w:rPr>
          <w:rFonts w:ascii="Calibri" w:hAnsi="Calibri" w:cs="ArialMT"/>
        </w:rPr>
      </w:pPr>
    </w:p>
    <w:p w14:paraId="12EB4A90" w14:textId="77777777" w:rsidR="00F910BE" w:rsidRDefault="00F910BE" w:rsidP="00F910BE">
      <w:pPr>
        <w:autoSpaceDE w:val="0"/>
        <w:autoSpaceDN w:val="0"/>
        <w:adjustRightInd w:val="0"/>
        <w:spacing w:after="0" w:line="240" w:lineRule="auto"/>
        <w:rPr>
          <w:rFonts w:ascii="Calibri" w:hAnsi="Calibri" w:cs="ArialMT"/>
        </w:rPr>
      </w:pPr>
    </w:p>
    <w:p w14:paraId="679836F9" w14:textId="77777777" w:rsidR="00F910BE" w:rsidRDefault="00F910BE" w:rsidP="00F910BE">
      <w:pPr>
        <w:autoSpaceDE w:val="0"/>
        <w:autoSpaceDN w:val="0"/>
        <w:adjustRightInd w:val="0"/>
        <w:spacing w:after="0" w:line="240" w:lineRule="auto"/>
        <w:rPr>
          <w:rFonts w:ascii="Calibri" w:hAnsi="Calibri" w:cs="ArialMT"/>
        </w:rPr>
      </w:pPr>
    </w:p>
    <w:p w14:paraId="5581E54B" w14:textId="77777777" w:rsidR="00F910BE" w:rsidRDefault="00F910BE" w:rsidP="00F910BE">
      <w:pPr>
        <w:autoSpaceDE w:val="0"/>
        <w:autoSpaceDN w:val="0"/>
        <w:adjustRightInd w:val="0"/>
        <w:spacing w:after="0" w:line="240" w:lineRule="auto"/>
        <w:rPr>
          <w:rFonts w:ascii="Calibri" w:hAnsi="Calibri" w:cs="ArialMT"/>
        </w:rPr>
      </w:pPr>
    </w:p>
    <w:p w14:paraId="73464B3B" w14:textId="77777777" w:rsidR="00F910BE" w:rsidRDefault="00F910BE" w:rsidP="00F910BE">
      <w:pPr>
        <w:autoSpaceDE w:val="0"/>
        <w:autoSpaceDN w:val="0"/>
        <w:adjustRightInd w:val="0"/>
        <w:spacing w:after="0" w:line="240" w:lineRule="auto"/>
        <w:rPr>
          <w:rFonts w:ascii="Calibri" w:hAnsi="Calibri" w:cs="ArialMT"/>
        </w:rPr>
      </w:pPr>
    </w:p>
    <w:p w14:paraId="6AC1003B" w14:textId="77777777" w:rsidR="00F910BE" w:rsidRDefault="00F910BE" w:rsidP="00F910BE">
      <w:pPr>
        <w:autoSpaceDE w:val="0"/>
        <w:autoSpaceDN w:val="0"/>
        <w:adjustRightInd w:val="0"/>
        <w:spacing w:after="0" w:line="240" w:lineRule="auto"/>
        <w:rPr>
          <w:rFonts w:ascii="Calibri" w:hAnsi="Calibri" w:cs="ArialMT"/>
        </w:rPr>
      </w:pPr>
    </w:p>
    <w:p w14:paraId="0932C38F" w14:textId="77777777" w:rsidR="00F910BE" w:rsidRDefault="00F910BE" w:rsidP="00F910BE">
      <w:pPr>
        <w:autoSpaceDE w:val="0"/>
        <w:autoSpaceDN w:val="0"/>
        <w:adjustRightInd w:val="0"/>
        <w:spacing w:after="0" w:line="240" w:lineRule="auto"/>
        <w:rPr>
          <w:rFonts w:ascii="Calibri" w:hAnsi="Calibri" w:cs="ArialMT"/>
        </w:rPr>
      </w:pPr>
    </w:p>
    <w:p w14:paraId="7B84FC8B" w14:textId="77777777" w:rsidR="00F910BE" w:rsidRDefault="00F910BE" w:rsidP="00F910BE">
      <w:pPr>
        <w:pStyle w:val="ListParagraph"/>
        <w:numPr>
          <w:ilvl w:val="0"/>
          <w:numId w:val="21"/>
        </w:numPr>
        <w:spacing w:after="200" w:line="276" w:lineRule="auto"/>
        <w:jc w:val="left"/>
        <w:rPr>
          <w:rFonts w:ascii="Calibri" w:hAnsi="Calibri"/>
        </w:rPr>
      </w:pPr>
      <w:r>
        <w:rPr>
          <w:rFonts w:ascii="Calibri" w:hAnsi="Calibri"/>
        </w:rPr>
        <w:t>In 2023-2024 targets achieved increased by 4%.   This is very encouraging and compares favourably with our partner school.  We will continue to have a focus on the moderation of our targets next session.</w:t>
      </w:r>
    </w:p>
    <w:p w14:paraId="37D95828" w14:textId="77777777" w:rsidR="00F910BE" w:rsidRDefault="00F910BE" w:rsidP="00F910BE">
      <w:pPr>
        <w:pStyle w:val="ListParagraph"/>
        <w:numPr>
          <w:ilvl w:val="0"/>
          <w:numId w:val="21"/>
        </w:numPr>
        <w:spacing w:after="200" w:line="276" w:lineRule="auto"/>
        <w:jc w:val="left"/>
        <w:rPr>
          <w:rFonts w:ascii="Calibri" w:hAnsi="Calibri"/>
        </w:rPr>
      </w:pPr>
      <w:r>
        <w:rPr>
          <w:rFonts w:ascii="Calibri" w:hAnsi="Calibri"/>
        </w:rPr>
        <w:t>A new approach to IEP target setting has been agreed within Stanmore.  We used Term 3 to continue working on previously set targets while parental consultations on the new IEP format took place.</w:t>
      </w:r>
    </w:p>
    <w:p w14:paraId="2817D385" w14:textId="77777777" w:rsidR="00F910BE" w:rsidRDefault="00F910BE" w:rsidP="00F910BE">
      <w:pPr>
        <w:pStyle w:val="ListParagraph"/>
        <w:numPr>
          <w:ilvl w:val="0"/>
          <w:numId w:val="21"/>
        </w:numPr>
        <w:spacing w:after="200" w:line="276" w:lineRule="auto"/>
        <w:jc w:val="left"/>
        <w:rPr>
          <w:rFonts w:ascii="Calibri" w:hAnsi="Calibri"/>
        </w:rPr>
      </w:pPr>
      <w:r>
        <w:rPr>
          <w:rFonts w:ascii="Calibri" w:hAnsi="Calibri"/>
        </w:rPr>
        <w:t xml:space="preserve">Leadership led change with </w:t>
      </w:r>
      <w:hyperlink r:id="rId20" w:history="1">
        <w:r>
          <w:rPr>
            <w:rStyle w:val="Hyperlink"/>
            <w:color w:val="auto"/>
          </w:rPr>
          <w:t>cfebriefing13.pdf (</w:t>
        </w:r>
        <w:proofErr w:type="spellStart"/>
        <w:proofErr w:type="gramStart"/>
        <w:r>
          <w:rPr>
            <w:rStyle w:val="Hyperlink"/>
            <w:color w:val="auto"/>
          </w:rPr>
          <w:t>education.gov.scot</w:t>
        </w:r>
        <w:proofErr w:type="spellEnd"/>
        <w:proofErr w:type="gramEnd"/>
        <w:r>
          <w:rPr>
            <w:rStyle w:val="Hyperlink"/>
            <w:color w:val="auto"/>
          </w:rPr>
          <w:t>)</w:t>
        </w:r>
      </w:hyperlink>
      <w:r>
        <w:t>.  The multidisciplinary team reflected on the content of Briefing 13 and agreed to focus more on targeting the barriers to learning and removing the curriculum planning from the IEPs.   Targets set will now involve the learner and their families from the outset as well as the multidisciplinary team. This is the same practice as used in our partner school.</w:t>
      </w:r>
    </w:p>
    <w:p w14:paraId="351A58C1" w14:textId="77777777" w:rsidR="00F910BE" w:rsidRDefault="00F910BE" w:rsidP="00F910BE">
      <w:pPr>
        <w:pStyle w:val="ListParagraph"/>
        <w:numPr>
          <w:ilvl w:val="0"/>
          <w:numId w:val="21"/>
        </w:numPr>
        <w:autoSpaceDE w:val="0"/>
        <w:autoSpaceDN w:val="0"/>
        <w:adjustRightInd w:val="0"/>
        <w:spacing w:after="0" w:line="240" w:lineRule="auto"/>
        <w:jc w:val="left"/>
        <w:rPr>
          <w:rFonts w:ascii="Calibri" w:hAnsi="Calibri" w:cs="ArialMT"/>
        </w:rPr>
      </w:pPr>
      <w:r>
        <w:t xml:space="preserve">Almost all parents were then consulted and invited to meetings with leadership and representation from education and allied health to explain the rationale for change and next steps were agreed for the </w:t>
      </w:r>
      <w:proofErr w:type="gramStart"/>
      <w:r>
        <w:t>long term</w:t>
      </w:r>
      <w:proofErr w:type="gramEnd"/>
      <w:r>
        <w:t xml:space="preserve"> target setting together with timescales.  </w:t>
      </w:r>
    </w:p>
    <w:p w14:paraId="4ECBA9DF" w14:textId="77777777" w:rsidR="00F910BE" w:rsidRDefault="00F910BE" w:rsidP="00F910BE">
      <w:pPr>
        <w:autoSpaceDE w:val="0"/>
        <w:autoSpaceDN w:val="0"/>
        <w:adjustRightInd w:val="0"/>
        <w:spacing w:after="0" w:line="240" w:lineRule="auto"/>
        <w:rPr>
          <w:rFonts w:ascii="Calibri" w:hAnsi="Calibri" w:cs="ArialMT"/>
        </w:rPr>
      </w:pPr>
    </w:p>
    <w:p w14:paraId="7640ADF8" w14:textId="77777777" w:rsidR="00F910BE" w:rsidRDefault="00F910BE" w:rsidP="00F910BE">
      <w:pPr>
        <w:autoSpaceDE w:val="0"/>
        <w:autoSpaceDN w:val="0"/>
        <w:adjustRightInd w:val="0"/>
        <w:spacing w:after="0" w:line="240" w:lineRule="auto"/>
        <w:rPr>
          <w:rFonts w:ascii="Calibri" w:hAnsi="Calibri" w:cs="ArialMT"/>
        </w:rPr>
      </w:pPr>
    </w:p>
    <w:p w14:paraId="2A5EFAC2" w14:textId="77777777" w:rsidR="00F910BE" w:rsidRDefault="00F910BE" w:rsidP="00F910BE">
      <w:pPr>
        <w:autoSpaceDE w:val="0"/>
        <w:autoSpaceDN w:val="0"/>
        <w:adjustRightInd w:val="0"/>
        <w:spacing w:after="0" w:line="240" w:lineRule="auto"/>
        <w:rPr>
          <w:rFonts w:ascii="Calibri" w:hAnsi="Calibri" w:cs="ArialMT"/>
        </w:rPr>
      </w:pPr>
    </w:p>
    <w:p w14:paraId="18C69B1A" w14:textId="77777777" w:rsidR="00F910BE" w:rsidRDefault="00F910BE" w:rsidP="00F910BE">
      <w:pPr>
        <w:autoSpaceDE w:val="0"/>
        <w:autoSpaceDN w:val="0"/>
        <w:adjustRightInd w:val="0"/>
        <w:spacing w:after="0" w:line="240" w:lineRule="auto"/>
        <w:rPr>
          <w:rFonts w:ascii="Calibri" w:hAnsi="Calibri" w:cs="ArialMT"/>
        </w:rPr>
      </w:pPr>
    </w:p>
    <w:p w14:paraId="1638F7E2" w14:textId="77777777" w:rsidR="00F910BE" w:rsidRDefault="00F910BE" w:rsidP="00F910BE">
      <w:pPr>
        <w:autoSpaceDE w:val="0"/>
        <w:autoSpaceDN w:val="0"/>
        <w:adjustRightInd w:val="0"/>
        <w:spacing w:after="0" w:line="240" w:lineRule="auto"/>
        <w:rPr>
          <w:rFonts w:ascii="Calibri" w:hAnsi="Calibri" w:cs="ArialMT"/>
        </w:rPr>
      </w:pPr>
    </w:p>
    <w:p w14:paraId="228A5EDD" w14:textId="77777777" w:rsidR="00F910BE" w:rsidRDefault="00F910BE" w:rsidP="00F910BE">
      <w:pPr>
        <w:autoSpaceDE w:val="0"/>
        <w:autoSpaceDN w:val="0"/>
        <w:adjustRightInd w:val="0"/>
        <w:spacing w:after="0" w:line="240" w:lineRule="auto"/>
        <w:rPr>
          <w:rFonts w:ascii="Calibri" w:hAnsi="Calibri" w:cs="ArialMT"/>
        </w:rPr>
      </w:pPr>
    </w:p>
    <w:p w14:paraId="3165FBE2" w14:textId="77777777" w:rsidR="00F910BE" w:rsidRDefault="00F910BE" w:rsidP="00F910BE">
      <w:pPr>
        <w:autoSpaceDE w:val="0"/>
        <w:autoSpaceDN w:val="0"/>
        <w:adjustRightInd w:val="0"/>
        <w:spacing w:after="0" w:line="240" w:lineRule="auto"/>
        <w:rPr>
          <w:rFonts w:ascii="Calibri" w:hAnsi="Calibri" w:cs="ArialMT"/>
        </w:rPr>
      </w:pPr>
    </w:p>
    <w:p w14:paraId="307CDE66" w14:textId="77777777" w:rsidR="00F910BE" w:rsidRDefault="00F910BE" w:rsidP="00F910BE">
      <w:pPr>
        <w:autoSpaceDE w:val="0"/>
        <w:autoSpaceDN w:val="0"/>
        <w:adjustRightInd w:val="0"/>
        <w:spacing w:after="0" w:line="240" w:lineRule="auto"/>
        <w:rPr>
          <w:rFonts w:ascii="Calibri" w:hAnsi="Calibri" w:cs="ArialMT"/>
        </w:rPr>
      </w:pPr>
    </w:p>
    <w:p w14:paraId="416CCBF7" w14:textId="77777777" w:rsidR="00F910BE" w:rsidRDefault="00F910BE" w:rsidP="00F910BE">
      <w:pPr>
        <w:autoSpaceDE w:val="0"/>
        <w:autoSpaceDN w:val="0"/>
        <w:adjustRightInd w:val="0"/>
        <w:spacing w:after="0" w:line="240" w:lineRule="auto"/>
        <w:rPr>
          <w:rFonts w:ascii="Calibri" w:hAnsi="Calibri" w:cs="ArialMT"/>
        </w:rPr>
      </w:pPr>
    </w:p>
    <w:p w14:paraId="05D9A591" w14:textId="77777777" w:rsidR="00F910BE" w:rsidRDefault="00F910BE" w:rsidP="00F910BE">
      <w:pPr>
        <w:autoSpaceDE w:val="0"/>
        <w:autoSpaceDN w:val="0"/>
        <w:adjustRightInd w:val="0"/>
        <w:spacing w:after="0" w:line="240" w:lineRule="auto"/>
        <w:rPr>
          <w:rFonts w:ascii="Calibri" w:hAnsi="Calibri" w:cs="ArialMT"/>
        </w:rPr>
      </w:pPr>
    </w:p>
    <w:p w14:paraId="09B14F32" w14:textId="77777777" w:rsidR="00F910BE" w:rsidRDefault="00F910BE" w:rsidP="00F910BE">
      <w:pPr>
        <w:autoSpaceDE w:val="0"/>
        <w:autoSpaceDN w:val="0"/>
        <w:adjustRightInd w:val="0"/>
        <w:spacing w:after="0" w:line="240" w:lineRule="auto"/>
        <w:rPr>
          <w:rFonts w:ascii="Calibri" w:hAnsi="Calibri" w:cs="ArialMT"/>
        </w:rPr>
      </w:pPr>
    </w:p>
    <w:p w14:paraId="7237E862" w14:textId="77777777" w:rsidR="00F910BE" w:rsidRDefault="00F910BE" w:rsidP="00F910BE">
      <w:pPr>
        <w:autoSpaceDE w:val="0"/>
        <w:autoSpaceDN w:val="0"/>
        <w:adjustRightInd w:val="0"/>
        <w:spacing w:after="0" w:line="240" w:lineRule="auto"/>
        <w:rPr>
          <w:rFonts w:ascii="Calibri" w:hAnsi="Calibri" w:cs="ArialMT"/>
        </w:rPr>
      </w:pPr>
    </w:p>
    <w:p w14:paraId="65DAF2C8" w14:textId="77777777" w:rsidR="00F910BE" w:rsidRDefault="00F910BE" w:rsidP="00F910BE">
      <w:pPr>
        <w:autoSpaceDE w:val="0"/>
        <w:autoSpaceDN w:val="0"/>
        <w:adjustRightInd w:val="0"/>
        <w:spacing w:after="0" w:line="240" w:lineRule="auto"/>
        <w:rPr>
          <w:rFonts w:ascii="Calibri" w:hAnsi="Calibri" w:cs="ArialMT"/>
        </w:rPr>
      </w:pPr>
    </w:p>
    <w:p w14:paraId="1BA0D42D" w14:textId="77777777" w:rsidR="00F910BE" w:rsidRDefault="00F910BE" w:rsidP="00F910BE">
      <w:pPr>
        <w:autoSpaceDE w:val="0"/>
        <w:autoSpaceDN w:val="0"/>
        <w:adjustRightInd w:val="0"/>
        <w:spacing w:after="0" w:line="240" w:lineRule="auto"/>
        <w:rPr>
          <w:rFonts w:ascii="Calibri" w:hAnsi="Calibri" w:cs="ArialMT"/>
        </w:rPr>
      </w:pPr>
    </w:p>
    <w:p w14:paraId="03F87CF2" w14:textId="77777777" w:rsidR="00F910BE" w:rsidRDefault="00F910BE" w:rsidP="00F910BE">
      <w:pPr>
        <w:autoSpaceDE w:val="0"/>
        <w:autoSpaceDN w:val="0"/>
        <w:adjustRightInd w:val="0"/>
        <w:spacing w:after="0" w:line="240" w:lineRule="auto"/>
        <w:rPr>
          <w:rFonts w:ascii="Calibri" w:hAnsi="Calibri" w:cs="ArialMT"/>
        </w:rPr>
      </w:pPr>
    </w:p>
    <w:p w14:paraId="6EDE0509" w14:textId="77777777" w:rsidR="00F910BE" w:rsidRDefault="00F910BE" w:rsidP="00F910BE">
      <w:pPr>
        <w:autoSpaceDE w:val="0"/>
        <w:autoSpaceDN w:val="0"/>
        <w:adjustRightInd w:val="0"/>
        <w:spacing w:after="0" w:line="240" w:lineRule="auto"/>
        <w:rPr>
          <w:rFonts w:ascii="Calibri" w:hAnsi="Calibri" w:cs="ArialMT"/>
        </w:rPr>
      </w:pPr>
    </w:p>
    <w:p w14:paraId="56742227" w14:textId="77777777" w:rsidR="00F910BE" w:rsidRDefault="00F910BE" w:rsidP="00F910BE">
      <w:pPr>
        <w:autoSpaceDE w:val="0"/>
        <w:autoSpaceDN w:val="0"/>
        <w:adjustRightInd w:val="0"/>
        <w:spacing w:after="0" w:line="240" w:lineRule="auto"/>
        <w:rPr>
          <w:rFonts w:ascii="Calibri" w:hAnsi="Calibri" w:cs="ArialMT"/>
        </w:rPr>
      </w:pPr>
    </w:p>
    <w:p w14:paraId="404F23FC" w14:textId="77777777" w:rsidR="00F910BE" w:rsidRDefault="00F910BE" w:rsidP="00F910BE">
      <w:pPr>
        <w:autoSpaceDE w:val="0"/>
        <w:autoSpaceDN w:val="0"/>
        <w:adjustRightInd w:val="0"/>
        <w:spacing w:after="0" w:line="240" w:lineRule="auto"/>
        <w:rPr>
          <w:rFonts w:ascii="Calibri" w:hAnsi="Calibri" w:cs="ArialMT"/>
        </w:rPr>
      </w:pPr>
    </w:p>
    <w:p w14:paraId="37245104" w14:textId="77777777" w:rsidR="00F910BE" w:rsidRDefault="00F910BE" w:rsidP="00F910BE">
      <w:pPr>
        <w:autoSpaceDE w:val="0"/>
        <w:autoSpaceDN w:val="0"/>
        <w:adjustRightInd w:val="0"/>
        <w:spacing w:after="0" w:line="240" w:lineRule="auto"/>
        <w:rPr>
          <w:rFonts w:ascii="Calibri" w:hAnsi="Calibri" w:cs="ArialMT"/>
        </w:rPr>
      </w:pPr>
    </w:p>
    <w:p w14:paraId="0744D176" w14:textId="77777777" w:rsidR="00F910BE" w:rsidRDefault="00F910BE" w:rsidP="00F910BE">
      <w:pPr>
        <w:autoSpaceDE w:val="0"/>
        <w:autoSpaceDN w:val="0"/>
        <w:adjustRightInd w:val="0"/>
        <w:spacing w:after="0" w:line="240" w:lineRule="auto"/>
        <w:rPr>
          <w:rFonts w:ascii="Calibri" w:hAnsi="Calibri" w:cs="ArialMT"/>
        </w:rPr>
      </w:pPr>
    </w:p>
    <w:p w14:paraId="76244885" w14:textId="77777777" w:rsidR="00F910BE" w:rsidRDefault="00F910BE" w:rsidP="00F910BE">
      <w:pPr>
        <w:autoSpaceDE w:val="0"/>
        <w:autoSpaceDN w:val="0"/>
        <w:adjustRightInd w:val="0"/>
        <w:spacing w:after="0" w:line="240" w:lineRule="auto"/>
        <w:rPr>
          <w:rFonts w:ascii="Calibri" w:hAnsi="Calibri" w:cs="ArialMT"/>
        </w:rPr>
      </w:pPr>
    </w:p>
    <w:p w14:paraId="68FF2068" w14:textId="77777777" w:rsidR="00F910BE" w:rsidRDefault="00F910BE" w:rsidP="00F910BE">
      <w:pPr>
        <w:spacing w:after="200" w:line="276" w:lineRule="auto"/>
        <w:jc w:val="center"/>
        <w:rPr>
          <w:rFonts w:ascii="Arial" w:eastAsia="MingLiU" w:hAnsi="Arial" w:cs="Arial"/>
          <w:szCs w:val="24"/>
          <w:u w:val="single"/>
        </w:rPr>
      </w:pPr>
      <w:r>
        <w:rPr>
          <w:rFonts w:ascii="Arial" w:eastAsia="MingLiU" w:hAnsi="Arial" w:cs="Arial"/>
          <w:szCs w:val="24"/>
          <w:u w:val="single"/>
        </w:rPr>
        <w:t>SQA Accreditation in the Senior Phase</w:t>
      </w:r>
    </w:p>
    <w:p w14:paraId="1E8B2CFF" w14:textId="48D8FF70" w:rsidR="00F910BE" w:rsidRDefault="00F910BE" w:rsidP="00F910BE">
      <w:pPr>
        <w:spacing w:after="200" w:line="276" w:lineRule="auto"/>
        <w:jc w:val="center"/>
        <w:rPr>
          <w:rFonts w:ascii="Arial" w:eastAsia="MingLiU" w:hAnsi="Arial" w:cs="Arial"/>
          <w:sz w:val="22"/>
        </w:rPr>
      </w:pPr>
      <w:r>
        <w:rPr>
          <w:noProof/>
        </w:rPr>
        <w:lastRenderedPageBreak/>
        <w:drawing>
          <wp:anchor distT="0" distB="0" distL="114300" distR="114300" simplePos="0" relativeHeight="251647488" behindDoc="0" locked="0" layoutInCell="1" allowOverlap="1" wp14:anchorId="31E7B956" wp14:editId="7A8E86DE">
            <wp:simplePos x="0" y="0"/>
            <wp:positionH relativeFrom="column">
              <wp:posOffset>1331595</wp:posOffset>
            </wp:positionH>
            <wp:positionV relativeFrom="paragraph">
              <wp:posOffset>6350</wp:posOffset>
            </wp:positionV>
            <wp:extent cx="6534785" cy="3767455"/>
            <wp:effectExtent l="0" t="0" r="18415" b="4445"/>
            <wp:wrapThrough wrapText="bothSides">
              <wp:wrapPolygon edited="0">
                <wp:start x="0" y="0"/>
                <wp:lineTo x="0" y="21516"/>
                <wp:lineTo x="21598" y="21516"/>
                <wp:lineTo x="21598" y="0"/>
                <wp:lineTo x="0" y="0"/>
              </wp:wrapPolygon>
            </wp:wrapThrough>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5C49E5BD" w14:textId="77777777" w:rsidR="00F910BE" w:rsidRDefault="00F910BE" w:rsidP="00F910BE">
      <w:pPr>
        <w:spacing w:after="200" w:line="276" w:lineRule="auto"/>
        <w:jc w:val="center"/>
        <w:rPr>
          <w:rFonts w:ascii="Arial" w:eastAsia="MingLiU" w:hAnsi="Arial" w:cs="Arial"/>
          <w:sz w:val="22"/>
        </w:rPr>
      </w:pPr>
    </w:p>
    <w:p w14:paraId="19FF58DB" w14:textId="77777777" w:rsidR="00F910BE" w:rsidRDefault="00F910BE" w:rsidP="00F910BE">
      <w:pPr>
        <w:spacing w:after="200" w:line="276" w:lineRule="auto"/>
        <w:jc w:val="center"/>
        <w:rPr>
          <w:rFonts w:ascii="Arial" w:eastAsia="MingLiU" w:hAnsi="Arial" w:cs="Arial"/>
          <w:sz w:val="22"/>
        </w:rPr>
      </w:pPr>
    </w:p>
    <w:p w14:paraId="74009130" w14:textId="77777777" w:rsidR="00F910BE" w:rsidRDefault="00F910BE" w:rsidP="00F910BE">
      <w:pPr>
        <w:spacing w:after="200" w:line="276" w:lineRule="auto"/>
        <w:jc w:val="center"/>
        <w:rPr>
          <w:rFonts w:ascii="Arial" w:eastAsia="MingLiU" w:hAnsi="Arial" w:cs="Arial"/>
          <w:sz w:val="22"/>
        </w:rPr>
      </w:pPr>
    </w:p>
    <w:p w14:paraId="54CED127" w14:textId="77777777" w:rsidR="00F910BE" w:rsidRDefault="00F910BE" w:rsidP="00F910BE">
      <w:pPr>
        <w:spacing w:after="200" w:line="276" w:lineRule="auto"/>
        <w:jc w:val="center"/>
        <w:rPr>
          <w:rFonts w:ascii="Arial" w:eastAsia="MingLiU" w:hAnsi="Arial" w:cs="Arial"/>
          <w:sz w:val="22"/>
        </w:rPr>
      </w:pPr>
    </w:p>
    <w:p w14:paraId="1D3AA29B" w14:textId="77777777" w:rsidR="00F910BE" w:rsidRDefault="00F910BE" w:rsidP="00F910BE">
      <w:pPr>
        <w:spacing w:after="200" w:line="276" w:lineRule="auto"/>
        <w:rPr>
          <w:rFonts w:ascii="Arial" w:eastAsia="MingLiU" w:hAnsi="Arial" w:cs="Arial"/>
          <w:sz w:val="22"/>
        </w:rPr>
      </w:pPr>
    </w:p>
    <w:p w14:paraId="6D7CDB30" w14:textId="77777777" w:rsidR="00F910BE" w:rsidRDefault="00F910BE" w:rsidP="00F910BE">
      <w:pPr>
        <w:spacing w:after="200" w:line="276" w:lineRule="auto"/>
        <w:rPr>
          <w:rFonts w:ascii="Arial" w:eastAsia="MingLiU" w:hAnsi="Arial" w:cs="Arial"/>
          <w:sz w:val="22"/>
        </w:rPr>
      </w:pPr>
    </w:p>
    <w:p w14:paraId="69F1BA32" w14:textId="77777777" w:rsidR="00F910BE" w:rsidRDefault="00F910BE" w:rsidP="00F910BE">
      <w:pPr>
        <w:spacing w:after="200" w:line="276" w:lineRule="auto"/>
        <w:rPr>
          <w:rFonts w:ascii="Arial" w:eastAsia="MingLiU" w:hAnsi="Arial" w:cs="Arial"/>
          <w:sz w:val="22"/>
        </w:rPr>
      </w:pPr>
    </w:p>
    <w:p w14:paraId="7980F072" w14:textId="77777777" w:rsidR="00F910BE" w:rsidRDefault="00F910BE" w:rsidP="00F910BE">
      <w:pPr>
        <w:spacing w:after="200" w:line="276" w:lineRule="auto"/>
        <w:rPr>
          <w:rFonts w:ascii="Arial" w:eastAsia="MingLiU" w:hAnsi="Arial" w:cs="Arial"/>
          <w:sz w:val="22"/>
        </w:rPr>
      </w:pPr>
    </w:p>
    <w:p w14:paraId="62952EE9" w14:textId="77777777" w:rsidR="00F910BE" w:rsidRDefault="00F910BE" w:rsidP="00F910BE">
      <w:pPr>
        <w:spacing w:after="200" w:line="276" w:lineRule="auto"/>
        <w:rPr>
          <w:rFonts w:ascii="Arial" w:eastAsia="MingLiU" w:hAnsi="Arial" w:cs="Arial"/>
          <w:sz w:val="22"/>
        </w:rPr>
      </w:pPr>
    </w:p>
    <w:p w14:paraId="10359742" w14:textId="77777777" w:rsidR="00F910BE" w:rsidRDefault="00F910BE" w:rsidP="00F910BE">
      <w:pPr>
        <w:spacing w:after="200" w:line="276" w:lineRule="auto"/>
        <w:rPr>
          <w:rFonts w:ascii="Arial" w:eastAsia="MingLiU" w:hAnsi="Arial" w:cs="Arial"/>
          <w:sz w:val="22"/>
        </w:rPr>
      </w:pPr>
    </w:p>
    <w:p w14:paraId="72F8870E" w14:textId="77777777" w:rsidR="00F910BE" w:rsidRDefault="00F910BE" w:rsidP="00F910BE">
      <w:pPr>
        <w:spacing w:after="200" w:line="276" w:lineRule="auto"/>
        <w:rPr>
          <w:rFonts w:ascii="Arial" w:eastAsia="MingLiU" w:hAnsi="Arial" w:cs="Arial"/>
          <w:sz w:val="22"/>
        </w:rPr>
      </w:pPr>
    </w:p>
    <w:p w14:paraId="43621A3F" w14:textId="77777777" w:rsidR="00F910BE" w:rsidRDefault="00F910BE" w:rsidP="00F910BE">
      <w:pPr>
        <w:spacing w:after="200" w:line="276" w:lineRule="auto"/>
        <w:rPr>
          <w:rFonts w:ascii="Arial" w:eastAsia="MingLiU" w:hAnsi="Arial" w:cs="Arial"/>
          <w:sz w:val="22"/>
        </w:rPr>
      </w:pPr>
    </w:p>
    <w:p w14:paraId="2595CDF6" w14:textId="77777777" w:rsidR="00F910BE" w:rsidRDefault="00F910BE" w:rsidP="00F910BE">
      <w:pPr>
        <w:spacing w:after="200" w:line="276" w:lineRule="auto"/>
        <w:rPr>
          <w:rFonts w:ascii="Calibri" w:eastAsia="MingLiU" w:hAnsi="Calibri" w:cs="Arial"/>
          <w:szCs w:val="24"/>
        </w:rPr>
      </w:pPr>
      <w:r>
        <w:rPr>
          <w:rFonts w:ascii="Calibri" w:eastAsia="MingLiU" w:hAnsi="Calibri" w:cs="Arial"/>
          <w:szCs w:val="24"/>
        </w:rPr>
        <w:t xml:space="preserve">All learners at Stanmore School receive their entitlement to </w:t>
      </w:r>
      <w:proofErr w:type="gramStart"/>
      <w:r>
        <w:rPr>
          <w:rFonts w:ascii="Calibri" w:eastAsia="MingLiU" w:hAnsi="Calibri" w:cs="Arial"/>
          <w:szCs w:val="24"/>
        </w:rPr>
        <w:t>a 3-18 coherent skills</w:t>
      </w:r>
      <w:proofErr w:type="gramEnd"/>
      <w:r>
        <w:rPr>
          <w:rFonts w:ascii="Calibri" w:eastAsia="MingLiU" w:hAnsi="Calibri" w:cs="Arial"/>
          <w:szCs w:val="24"/>
        </w:rPr>
        <w:t xml:space="preserve"> lead curriculum preparing them for life beyond school.</w:t>
      </w:r>
    </w:p>
    <w:p w14:paraId="7F0B1F7E" w14:textId="77777777" w:rsidR="00F910BE" w:rsidRDefault="00F910BE" w:rsidP="00F910BE">
      <w:pPr>
        <w:spacing w:after="200" w:line="276" w:lineRule="auto"/>
        <w:jc w:val="left"/>
        <w:rPr>
          <w:rFonts w:ascii="Calibri" w:hAnsi="Calibri"/>
        </w:rPr>
      </w:pPr>
      <w:r>
        <w:rPr>
          <w:rFonts w:ascii="Calibri" w:hAnsi="Calibri"/>
        </w:rPr>
        <w:t>This session we offered a variety of 12 SQA units within Senior Phase and 39 SQA Awards were achieved. This is a 28% increase on session 2022 – 2023 which is very good because whilst accreditation increased there were 50% less pupils presented for SQA Awards. We are very proud of these results.  This year a more distinct Senior Phase was established, focusing on Award accreditation.   Being creative and tracking the skills developed, thereafter attributing these to a variety of other SQA’s and Wider Achievement Awards.  This maximised achievement and raised attainment.</w:t>
      </w:r>
    </w:p>
    <w:p w14:paraId="68C42FC3" w14:textId="77777777" w:rsidR="00F910BE" w:rsidRDefault="00F910BE" w:rsidP="00F910BE">
      <w:pPr>
        <w:pStyle w:val="NoSpacing"/>
        <w:spacing w:line="256" w:lineRule="auto"/>
        <w:jc w:val="left"/>
        <w:rPr>
          <w:rFonts w:ascii="Calibri" w:hAnsi="Calibri" w:cstheme="minorHAnsi"/>
          <w:b/>
          <w:color w:val="000000" w:themeColor="text1"/>
          <w:sz w:val="28"/>
          <w:szCs w:val="28"/>
        </w:rPr>
      </w:pPr>
    </w:p>
    <w:p w14:paraId="496949F2" w14:textId="77777777" w:rsidR="00F910BE" w:rsidRDefault="00F910BE" w:rsidP="00F910BE">
      <w:pPr>
        <w:pStyle w:val="NoSpacing"/>
        <w:spacing w:line="256" w:lineRule="auto"/>
        <w:jc w:val="left"/>
        <w:rPr>
          <w:rFonts w:ascii="Calibri" w:hAnsi="Calibri" w:cstheme="minorHAnsi"/>
          <w:b/>
          <w:color w:val="000000" w:themeColor="text1"/>
          <w:sz w:val="28"/>
          <w:szCs w:val="28"/>
        </w:rPr>
      </w:pPr>
      <w:r>
        <w:rPr>
          <w:rFonts w:ascii="Calibri" w:hAnsi="Calibri" w:cstheme="minorHAnsi"/>
          <w:b/>
          <w:color w:val="000000" w:themeColor="text1"/>
          <w:sz w:val="28"/>
          <w:szCs w:val="28"/>
        </w:rPr>
        <w:t>Overall Quality of Learners’ Achievement</w:t>
      </w:r>
    </w:p>
    <w:p w14:paraId="67469749" w14:textId="77777777" w:rsidR="00F910BE" w:rsidRDefault="00F910BE" w:rsidP="00F910BE">
      <w:pPr>
        <w:pStyle w:val="NoSpacing"/>
        <w:spacing w:line="256" w:lineRule="auto"/>
        <w:jc w:val="left"/>
        <w:rPr>
          <w:rFonts w:ascii="Calibri" w:hAnsi="Calibri" w:cstheme="minorHAnsi"/>
          <w:b/>
          <w:color w:val="000000" w:themeColor="text1"/>
          <w:sz w:val="28"/>
          <w:szCs w:val="28"/>
        </w:rPr>
      </w:pPr>
    </w:p>
    <w:p w14:paraId="1A26CB93" w14:textId="77777777" w:rsidR="00F910BE" w:rsidRDefault="00F910BE" w:rsidP="00F910BE">
      <w:pPr>
        <w:pStyle w:val="ListParagraph"/>
        <w:numPr>
          <w:ilvl w:val="0"/>
          <w:numId w:val="22"/>
        </w:numPr>
        <w:spacing w:line="256" w:lineRule="auto"/>
        <w:jc w:val="left"/>
        <w:rPr>
          <w:rFonts w:ascii="Calibri" w:hAnsi="Calibri" w:cstheme="minorHAnsi"/>
          <w:b/>
          <w:szCs w:val="24"/>
        </w:rPr>
      </w:pPr>
      <w:r>
        <w:rPr>
          <w:rFonts w:ascii="Calibri" w:hAnsi="Calibri" w:cs="ArialMT"/>
        </w:rPr>
        <w:t>Learners are successful, confident, exercise some responsibility and contribute to the life of the school and the wider community. They have achieved a range of skills and attributes through a wide range of activities. As they move through their learning pathways, they take increasing responsibility for ensuring they continue to add value to their achievement.</w:t>
      </w:r>
    </w:p>
    <w:p w14:paraId="5D5C8A23" w14:textId="77777777" w:rsidR="00F910BE" w:rsidRDefault="00F910BE" w:rsidP="00F910BE">
      <w:pPr>
        <w:pStyle w:val="ListParagraph"/>
        <w:spacing w:line="256" w:lineRule="auto"/>
        <w:jc w:val="left"/>
        <w:rPr>
          <w:rFonts w:ascii="Calibri" w:hAnsi="Calibri" w:cstheme="minorHAnsi"/>
          <w:b/>
          <w:szCs w:val="24"/>
        </w:rPr>
      </w:pPr>
    </w:p>
    <w:p w14:paraId="422C4259" w14:textId="1F8F0D6F" w:rsidR="00F910BE" w:rsidRDefault="00F910BE" w:rsidP="00F910BE">
      <w:pPr>
        <w:pStyle w:val="ListParagraph"/>
        <w:spacing w:line="256" w:lineRule="auto"/>
        <w:jc w:val="center"/>
        <w:rPr>
          <w:rFonts w:ascii="Calibri" w:hAnsi="Calibri" w:cs="ArialMT"/>
        </w:rPr>
      </w:pPr>
      <w:r>
        <w:rPr>
          <w:noProof/>
        </w:rPr>
        <w:drawing>
          <wp:inline distT="0" distB="0" distL="0" distR="0" wp14:anchorId="0C25A206" wp14:editId="6E6E7BC4">
            <wp:extent cx="5502910" cy="3216910"/>
            <wp:effectExtent l="0" t="0" r="2540" b="254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A1DCF" w14:textId="77777777" w:rsidR="00F910BE" w:rsidRDefault="00F910BE" w:rsidP="00F910BE">
      <w:pPr>
        <w:pStyle w:val="ListParagraph"/>
        <w:spacing w:line="256" w:lineRule="auto"/>
        <w:jc w:val="left"/>
        <w:rPr>
          <w:rFonts w:ascii="Calibri" w:hAnsi="Calibri" w:cs="Calibri"/>
        </w:rPr>
      </w:pPr>
    </w:p>
    <w:p w14:paraId="345660FF" w14:textId="77777777" w:rsidR="00F910BE" w:rsidRDefault="00F910BE" w:rsidP="00F910BE">
      <w:pPr>
        <w:pStyle w:val="ListParagraph"/>
        <w:spacing w:line="256" w:lineRule="auto"/>
        <w:jc w:val="left"/>
        <w:rPr>
          <w:rFonts w:ascii="Calibri" w:hAnsi="Calibri" w:cs="Calibri"/>
        </w:rPr>
      </w:pPr>
    </w:p>
    <w:p w14:paraId="70D3E575" w14:textId="77777777" w:rsidR="00F910BE" w:rsidRDefault="00F910BE" w:rsidP="00F910BE">
      <w:pPr>
        <w:pStyle w:val="ListParagraph"/>
        <w:numPr>
          <w:ilvl w:val="0"/>
          <w:numId w:val="22"/>
        </w:numPr>
        <w:rPr>
          <w:rFonts w:ascii="Calibri" w:hAnsi="Calibri" w:cs="Calibri"/>
        </w:rPr>
      </w:pPr>
      <w:r>
        <w:rPr>
          <w:rFonts w:ascii="Calibri" w:hAnsi="Calibri" w:cs="Calibri"/>
        </w:rPr>
        <w:t xml:space="preserve">2020 – 2021:  Learners focus on 2 skills for learning, life and work per term set by class teacher. </w:t>
      </w:r>
    </w:p>
    <w:p w14:paraId="0C16BD02" w14:textId="77777777" w:rsidR="00F910BE" w:rsidRDefault="00F910BE" w:rsidP="00F910BE">
      <w:pPr>
        <w:pStyle w:val="ListParagraph"/>
        <w:numPr>
          <w:ilvl w:val="0"/>
          <w:numId w:val="22"/>
        </w:numPr>
      </w:pPr>
      <w:r>
        <w:rPr>
          <w:rFonts w:ascii="Calibri" w:hAnsi="Calibri" w:cs="Calibri"/>
        </w:rPr>
        <w:t>2021 – 2022:  Learners focus on 9 skills for learning, life and work per term.  These skills are set as follows:  3 set by class teacher, 2 set by sports coach, 2 set by outdooring learning leader and 2 set by learning through play leader</w:t>
      </w:r>
      <w:r>
        <w:t xml:space="preserve">.   </w:t>
      </w:r>
    </w:p>
    <w:p w14:paraId="5F5DA0CF" w14:textId="77777777" w:rsidR="00F910BE" w:rsidRDefault="00F910BE" w:rsidP="00F910BE">
      <w:pPr>
        <w:pStyle w:val="ListParagraph"/>
        <w:numPr>
          <w:ilvl w:val="0"/>
          <w:numId w:val="22"/>
        </w:numPr>
      </w:pPr>
      <w:r>
        <w:lastRenderedPageBreak/>
        <w:t xml:space="preserve">2022 – 2023:  Learners continue to focus on 9 Skills for Learning, Life and Work per term.  These skills are set as follows:  3 set by class teacher, 2 set by sports coach, 2 set by outdooring learning leader and 2 set by learning through play leader.   All learners achieved </w:t>
      </w:r>
      <w:proofErr w:type="gramStart"/>
      <w:r>
        <w:t>all of</w:t>
      </w:r>
      <w:proofErr w:type="gramEnd"/>
      <w:r>
        <w:t xml:space="preserve"> their targets over the session and this progress is tracked within a learner’s personal skills tracker.</w:t>
      </w:r>
    </w:p>
    <w:p w14:paraId="25EF100D" w14:textId="77777777" w:rsidR="00F910BE" w:rsidRDefault="00F910BE" w:rsidP="00F910BE">
      <w:pPr>
        <w:pStyle w:val="ListParagraph"/>
        <w:numPr>
          <w:ilvl w:val="0"/>
          <w:numId w:val="22"/>
        </w:numPr>
      </w:pPr>
      <w:r>
        <w:t xml:space="preserve">Learners </w:t>
      </w:r>
      <w:proofErr w:type="gramStart"/>
      <w:r>
        <w:t>have the opportunity to</w:t>
      </w:r>
      <w:proofErr w:type="gramEnd"/>
      <w:r>
        <w:t xml:space="preserve"> transfer skills when planning and taking part in an annual residential trip to Sports Scotland in Inverclyde.</w:t>
      </w:r>
    </w:p>
    <w:p w14:paraId="5F4776F2" w14:textId="77777777" w:rsidR="00F910BE" w:rsidRDefault="00F910BE" w:rsidP="00F910BE">
      <w:pPr>
        <w:pStyle w:val="ListParagraph"/>
        <w:numPr>
          <w:ilvl w:val="0"/>
          <w:numId w:val="22"/>
        </w:numPr>
      </w:pPr>
      <w:r>
        <w:t xml:space="preserve">The partnership between Allied Health and Education staff has an impact on learners’ engagement. This allows learners to work towards fulfilling their potential </w:t>
      </w:r>
      <w:proofErr w:type="gramStart"/>
      <w:r>
        <w:t>and also</w:t>
      </w:r>
      <w:proofErr w:type="gramEnd"/>
      <w:r>
        <w:t xml:space="preserve"> raises attainment and achievement for each individual. </w:t>
      </w:r>
    </w:p>
    <w:p w14:paraId="53AB12E8" w14:textId="77777777" w:rsidR="00F910BE" w:rsidRDefault="00F910BE" w:rsidP="00F910BE">
      <w:pPr>
        <w:pStyle w:val="ListParagraph"/>
        <w:numPr>
          <w:ilvl w:val="0"/>
          <w:numId w:val="22"/>
        </w:numPr>
        <w:rPr>
          <w:color w:val="4EA72E" w:themeColor="accent6"/>
        </w:rPr>
      </w:pPr>
      <w:r>
        <w:t xml:space="preserve">2023 – 2024 – Almost all learners have worked on 9 skills per term. The skills tracker ensures breadth and continues to build the unique story of attainment for Stanmore School. </w:t>
      </w:r>
    </w:p>
    <w:p w14:paraId="650124D2" w14:textId="77777777" w:rsidR="00F910BE" w:rsidRDefault="00F910BE" w:rsidP="00F910BE">
      <w:pPr>
        <w:spacing w:line="256" w:lineRule="auto"/>
        <w:jc w:val="left"/>
        <w:rPr>
          <w:rFonts w:ascii="Calibri" w:hAnsi="Calibri" w:cstheme="minorHAnsi"/>
          <w:sz w:val="28"/>
          <w:szCs w:val="28"/>
        </w:rPr>
      </w:pPr>
      <w:r>
        <w:t xml:space="preserve">Next session Stanmore and </w:t>
      </w:r>
      <w:proofErr w:type="spellStart"/>
      <w:r>
        <w:t>Corseford</w:t>
      </w:r>
      <w:proofErr w:type="spellEnd"/>
      <w:r>
        <w:t xml:space="preserve"> School will follow the same process in skills development. </w:t>
      </w:r>
    </w:p>
    <w:p w14:paraId="77EE849F" w14:textId="77777777" w:rsidR="00F910BE" w:rsidRDefault="00F910BE" w:rsidP="00F910BE">
      <w:pPr>
        <w:pStyle w:val="ListParagraph"/>
        <w:rPr>
          <w:color w:val="4EA72E" w:themeColor="accent6"/>
        </w:rPr>
      </w:pPr>
    </w:p>
    <w:p w14:paraId="1462BD07" w14:textId="77777777" w:rsidR="00F910BE" w:rsidRDefault="00F910BE" w:rsidP="00F910BE">
      <w:pPr>
        <w:spacing w:line="256" w:lineRule="auto"/>
        <w:jc w:val="left"/>
        <w:rPr>
          <w:rFonts w:ascii="Calibri" w:hAnsi="Calibri" w:cstheme="minorHAnsi"/>
          <w:b/>
          <w:color w:val="FF0000"/>
          <w:sz w:val="28"/>
          <w:szCs w:val="28"/>
        </w:rPr>
      </w:pPr>
    </w:p>
    <w:p w14:paraId="2AFA735C" w14:textId="77777777" w:rsidR="00F910BE" w:rsidRDefault="00F910BE" w:rsidP="00F910BE">
      <w:pPr>
        <w:spacing w:line="256" w:lineRule="auto"/>
        <w:jc w:val="left"/>
        <w:rPr>
          <w:rFonts w:ascii="Calibri" w:hAnsi="Calibri" w:cstheme="minorHAnsi"/>
          <w:b/>
          <w:color w:val="FF0000"/>
          <w:sz w:val="28"/>
          <w:szCs w:val="28"/>
        </w:rPr>
      </w:pPr>
    </w:p>
    <w:p w14:paraId="652864A4" w14:textId="77777777" w:rsidR="00F910BE" w:rsidRDefault="00F910BE" w:rsidP="00F910BE">
      <w:pPr>
        <w:spacing w:line="256" w:lineRule="auto"/>
        <w:jc w:val="left"/>
        <w:rPr>
          <w:rFonts w:ascii="Calibri" w:hAnsi="Calibri" w:cstheme="minorHAnsi"/>
          <w:b/>
          <w:color w:val="FF0000"/>
          <w:sz w:val="28"/>
          <w:szCs w:val="28"/>
        </w:rPr>
      </w:pPr>
    </w:p>
    <w:p w14:paraId="59A9C7B6" w14:textId="77777777" w:rsidR="00F910BE" w:rsidRDefault="00F910BE" w:rsidP="00F910BE">
      <w:pPr>
        <w:spacing w:line="256" w:lineRule="auto"/>
        <w:jc w:val="left"/>
        <w:rPr>
          <w:rFonts w:ascii="Calibri" w:hAnsi="Calibri" w:cstheme="minorHAnsi"/>
          <w:b/>
          <w:color w:val="FF0000"/>
          <w:sz w:val="28"/>
          <w:szCs w:val="28"/>
        </w:rPr>
      </w:pPr>
    </w:p>
    <w:p w14:paraId="615F6CAE" w14:textId="77777777" w:rsidR="00F910BE" w:rsidRDefault="00F910BE" w:rsidP="00F910BE">
      <w:pPr>
        <w:spacing w:line="256" w:lineRule="auto"/>
        <w:jc w:val="left"/>
        <w:rPr>
          <w:rFonts w:ascii="Calibri" w:hAnsi="Calibri" w:cstheme="minorHAnsi"/>
          <w:b/>
          <w:color w:val="FF0000"/>
          <w:sz w:val="28"/>
          <w:szCs w:val="28"/>
        </w:rPr>
      </w:pPr>
    </w:p>
    <w:p w14:paraId="24D927B4" w14:textId="77777777" w:rsidR="00F910BE" w:rsidRDefault="00F910BE" w:rsidP="00F910BE">
      <w:pPr>
        <w:spacing w:line="256" w:lineRule="auto"/>
        <w:jc w:val="left"/>
        <w:rPr>
          <w:rFonts w:ascii="Calibri" w:hAnsi="Calibri" w:cstheme="minorHAnsi"/>
          <w:b/>
          <w:color w:val="FF0000"/>
          <w:sz w:val="28"/>
          <w:szCs w:val="28"/>
        </w:rPr>
      </w:pPr>
    </w:p>
    <w:p w14:paraId="39D4EBB9" w14:textId="77777777" w:rsidR="00F910BE" w:rsidRDefault="00F910BE" w:rsidP="00F910BE">
      <w:pPr>
        <w:spacing w:line="256" w:lineRule="auto"/>
        <w:jc w:val="left"/>
        <w:rPr>
          <w:rFonts w:ascii="Calibri" w:hAnsi="Calibri" w:cstheme="minorHAnsi"/>
          <w:b/>
          <w:color w:val="FF0000"/>
          <w:sz w:val="28"/>
          <w:szCs w:val="28"/>
        </w:rPr>
      </w:pPr>
    </w:p>
    <w:p w14:paraId="3863EF0D" w14:textId="77777777" w:rsidR="00F910BE" w:rsidRDefault="00F910BE" w:rsidP="00F910BE">
      <w:pPr>
        <w:spacing w:line="256" w:lineRule="auto"/>
        <w:jc w:val="left"/>
        <w:rPr>
          <w:rFonts w:ascii="Calibri" w:hAnsi="Calibri" w:cstheme="minorHAnsi"/>
          <w:b/>
          <w:color w:val="FF0000"/>
          <w:sz w:val="28"/>
          <w:szCs w:val="28"/>
        </w:rPr>
      </w:pPr>
    </w:p>
    <w:p w14:paraId="6CD68D34" w14:textId="77777777" w:rsidR="00F910BE" w:rsidRDefault="00F910BE" w:rsidP="00F910BE">
      <w:pPr>
        <w:spacing w:line="256" w:lineRule="auto"/>
        <w:jc w:val="left"/>
        <w:rPr>
          <w:rFonts w:ascii="Calibri" w:hAnsi="Calibri" w:cstheme="minorHAnsi"/>
          <w:b/>
          <w:sz w:val="28"/>
          <w:szCs w:val="28"/>
        </w:rPr>
      </w:pPr>
    </w:p>
    <w:tbl>
      <w:tblPr>
        <w:tblStyle w:val="TableGrid"/>
        <w:tblW w:w="0" w:type="auto"/>
        <w:tblInd w:w="0" w:type="dxa"/>
        <w:tblLook w:val="04A0" w:firstRow="1" w:lastRow="0" w:firstColumn="1" w:lastColumn="0" w:noHBand="0" w:noVBand="1"/>
      </w:tblPr>
      <w:tblGrid>
        <w:gridCol w:w="2571"/>
        <w:gridCol w:w="2348"/>
        <w:gridCol w:w="2282"/>
        <w:gridCol w:w="2262"/>
        <w:gridCol w:w="2262"/>
        <w:gridCol w:w="2223"/>
      </w:tblGrid>
      <w:tr w:rsidR="00F910BE" w14:paraId="53CF5055" w14:textId="77777777" w:rsidTr="00F910BE">
        <w:tc>
          <w:tcPr>
            <w:tcW w:w="2571" w:type="dxa"/>
            <w:tcBorders>
              <w:top w:val="single" w:sz="4" w:space="0" w:color="auto"/>
              <w:left w:val="single" w:sz="4" w:space="0" w:color="auto"/>
              <w:bottom w:val="single" w:sz="4" w:space="0" w:color="auto"/>
              <w:right w:val="single" w:sz="4" w:space="0" w:color="auto"/>
            </w:tcBorders>
            <w:shd w:val="clear" w:color="auto" w:fill="FF66FF"/>
            <w:hideMark/>
          </w:tcPr>
          <w:p w14:paraId="7DF3E8AA"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lastRenderedPageBreak/>
              <w:t>Art Lunch Club</w:t>
            </w:r>
          </w:p>
        </w:tc>
        <w:tc>
          <w:tcPr>
            <w:tcW w:w="2512" w:type="dxa"/>
            <w:tcBorders>
              <w:top w:val="single" w:sz="4" w:space="0" w:color="auto"/>
              <w:left w:val="single" w:sz="4" w:space="0" w:color="auto"/>
              <w:bottom w:val="single" w:sz="4" w:space="0" w:color="auto"/>
              <w:right w:val="single" w:sz="4" w:space="0" w:color="auto"/>
            </w:tcBorders>
            <w:shd w:val="clear" w:color="auto" w:fill="8DD873" w:themeFill="accent6" w:themeFillTint="99"/>
            <w:hideMark/>
          </w:tcPr>
          <w:p w14:paraId="1131CDCD"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 xml:space="preserve">The </w:t>
            </w:r>
            <w:proofErr w:type="spellStart"/>
            <w:r>
              <w:rPr>
                <w:rFonts w:ascii="Calibri" w:hAnsi="Calibri" w:cstheme="minorHAnsi"/>
                <w:b/>
                <w:sz w:val="28"/>
                <w:szCs w:val="28"/>
              </w:rPr>
              <w:t>Ladz</w:t>
            </w:r>
            <w:proofErr w:type="spellEnd"/>
            <w:r>
              <w:rPr>
                <w:rFonts w:ascii="Calibri" w:hAnsi="Calibri" w:cstheme="minorHAnsi"/>
                <w:b/>
                <w:sz w:val="28"/>
                <w:szCs w:val="28"/>
              </w:rPr>
              <w:t xml:space="preserve"> Group</w:t>
            </w:r>
          </w:p>
        </w:tc>
        <w:tc>
          <w:tcPr>
            <w:tcW w:w="2510" w:type="dxa"/>
            <w:tcBorders>
              <w:top w:val="single" w:sz="4" w:space="0" w:color="auto"/>
              <w:left w:val="single" w:sz="4" w:space="0" w:color="auto"/>
              <w:bottom w:val="single" w:sz="4" w:space="0" w:color="auto"/>
              <w:right w:val="single" w:sz="4" w:space="0" w:color="auto"/>
            </w:tcBorders>
            <w:shd w:val="clear" w:color="auto" w:fill="0F9ED5" w:themeFill="accent4"/>
            <w:hideMark/>
          </w:tcPr>
          <w:p w14:paraId="3EB0F7AE"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 xml:space="preserve">Stanmore and </w:t>
            </w:r>
            <w:proofErr w:type="spellStart"/>
            <w:r>
              <w:rPr>
                <w:rFonts w:ascii="Calibri" w:hAnsi="Calibri" w:cstheme="minorHAnsi"/>
                <w:b/>
                <w:sz w:val="28"/>
                <w:szCs w:val="28"/>
              </w:rPr>
              <w:t>Corseford</w:t>
            </w:r>
            <w:proofErr w:type="spellEnd"/>
            <w:r>
              <w:rPr>
                <w:rFonts w:ascii="Calibri" w:hAnsi="Calibri" w:cstheme="minorHAnsi"/>
                <w:b/>
                <w:sz w:val="28"/>
                <w:szCs w:val="28"/>
              </w:rPr>
              <w:t xml:space="preserve"> Pen Pal Group</w:t>
            </w:r>
          </w:p>
        </w:tc>
        <w:tc>
          <w:tcPr>
            <w:tcW w:w="2509"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261AAF9F"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STOMPS Partnership – Young Leaders Award</w:t>
            </w:r>
          </w:p>
        </w:tc>
        <w:tc>
          <w:tcPr>
            <w:tcW w:w="2509" w:type="dxa"/>
            <w:tcBorders>
              <w:top w:val="single" w:sz="4" w:space="0" w:color="auto"/>
              <w:left w:val="single" w:sz="4" w:space="0" w:color="auto"/>
              <w:bottom w:val="single" w:sz="4" w:space="0" w:color="auto"/>
              <w:right w:val="single" w:sz="4" w:space="0" w:color="auto"/>
            </w:tcBorders>
            <w:shd w:val="clear" w:color="auto" w:fill="FF0000"/>
            <w:hideMark/>
          </w:tcPr>
          <w:p w14:paraId="68D01F55"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Pupil Council</w:t>
            </w:r>
          </w:p>
        </w:tc>
        <w:tc>
          <w:tcPr>
            <w:tcW w:w="250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134EDF0A"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John Muir Award: Discovery Level</w:t>
            </w:r>
          </w:p>
        </w:tc>
      </w:tr>
      <w:tr w:rsidR="00F910BE" w14:paraId="5510ACDD" w14:textId="77777777" w:rsidTr="00F910BE">
        <w:tc>
          <w:tcPr>
            <w:tcW w:w="2571" w:type="dxa"/>
            <w:tcBorders>
              <w:top w:val="single" w:sz="4" w:space="0" w:color="auto"/>
              <w:left w:val="single" w:sz="4" w:space="0" w:color="auto"/>
              <w:bottom w:val="single" w:sz="4" w:space="0" w:color="auto"/>
              <w:right w:val="single" w:sz="4" w:space="0" w:color="auto"/>
            </w:tcBorders>
            <w:shd w:val="clear" w:color="auto" w:fill="83CAEB" w:themeFill="accent1" w:themeFillTint="66"/>
            <w:hideMark/>
          </w:tcPr>
          <w:p w14:paraId="5349B494"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John Muir Award: Explorer Level</w:t>
            </w:r>
          </w:p>
        </w:tc>
        <w:tc>
          <w:tcPr>
            <w:tcW w:w="2512" w:type="dxa"/>
            <w:tcBorders>
              <w:top w:val="single" w:sz="4" w:space="0" w:color="auto"/>
              <w:left w:val="single" w:sz="4" w:space="0" w:color="auto"/>
              <w:bottom w:val="single" w:sz="4" w:space="0" w:color="auto"/>
              <w:right w:val="single" w:sz="4" w:space="0" w:color="auto"/>
            </w:tcBorders>
            <w:shd w:val="clear" w:color="auto" w:fill="FCBFA0"/>
            <w:hideMark/>
          </w:tcPr>
          <w:p w14:paraId="4DA17A97"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New College Lanarkshire: Expressive Arts Course</w:t>
            </w:r>
          </w:p>
        </w:tc>
        <w:tc>
          <w:tcPr>
            <w:tcW w:w="2510" w:type="dxa"/>
            <w:tcBorders>
              <w:top w:val="single" w:sz="4" w:space="0" w:color="auto"/>
              <w:left w:val="single" w:sz="4" w:space="0" w:color="auto"/>
              <w:bottom w:val="single" w:sz="4" w:space="0" w:color="auto"/>
              <w:right w:val="single" w:sz="4" w:space="0" w:color="auto"/>
            </w:tcBorders>
            <w:shd w:val="clear" w:color="auto" w:fill="FD9FD9"/>
            <w:hideMark/>
          </w:tcPr>
          <w:p w14:paraId="46E8D11D"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New College Lanarkshire: Partnership Link Course</w:t>
            </w:r>
          </w:p>
        </w:tc>
        <w:tc>
          <w:tcPr>
            <w:tcW w:w="2509" w:type="dxa"/>
            <w:tcBorders>
              <w:top w:val="single" w:sz="4" w:space="0" w:color="auto"/>
              <w:left w:val="single" w:sz="4" w:space="0" w:color="auto"/>
              <w:bottom w:val="single" w:sz="4" w:space="0" w:color="auto"/>
              <w:right w:val="single" w:sz="4" w:space="0" w:color="auto"/>
            </w:tcBorders>
            <w:shd w:val="clear" w:color="auto" w:fill="FFFF00"/>
            <w:hideMark/>
          </w:tcPr>
          <w:p w14:paraId="6CAB32B4"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Make Way for Play Award</w:t>
            </w:r>
          </w:p>
        </w:tc>
        <w:tc>
          <w:tcPr>
            <w:tcW w:w="2509" w:type="dxa"/>
            <w:tcBorders>
              <w:top w:val="single" w:sz="4" w:space="0" w:color="auto"/>
              <w:left w:val="single" w:sz="4" w:space="0" w:color="auto"/>
              <w:bottom w:val="single" w:sz="4" w:space="0" w:color="auto"/>
              <w:right w:val="single" w:sz="4" w:space="0" w:color="auto"/>
            </w:tcBorders>
            <w:shd w:val="clear" w:color="auto" w:fill="FFFF99"/>
            <w:hideMark/>
          </w:tcPr>
          <w:p w14:paraId="7EC5162D"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Stanmore – Expressive Arts Week</w:t>
            </w:r>
          </w:p>
        </w:tc>
        <w:tc>
          <w:tcPr>
            <w:tcW w:w="2507" w:type="dxa"/>
            <w:tcBorders>
              <w:top w:val="single" w:sz="4" w:space="0" w:color="auto"/>
              <w:left w:val="single" w:sz="4" w:space="0" w:color="auto"/>
              <w:bottom w:val="single" w:sz="4" w:space="0" w:color="auto"/>
              <w:right w:val="single" w:sz="4" w:space="0" w:color="auto"/>
            </w:tcBorders>
            <w:shd w:val="clear" w:color="auto" w:fill="D86DCB" w:themeFill="accent5" w:themeFillTint="99"/>
            <w:hideMark/>
          </w:tcPr>
          <w:p w14:paraId="69F0C70A"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Whole School Friday Fun Club</w:t>
            </w:r>
          </w:p>
        </w:tc>
      </w:tr>
      <w:tr w:rsidR="00F910BE" w14:paraId="720B813C" w14:textId="77777777" w:rsidTr="00F910BE">
        <w:tc>
          <w:tcPr>
            <w:tcW w:w="2571" w:type="dxa"/>
            <w:tcBorders>
              <w:top w:val="single" w:sz="4" w:space="0" w:color="auto"/>
              <w:left w:val="single" w:sz="4" w:space="0" w:color="auto"/>
              <w:bottom w:val="single" w:sz="4" w:space="0" w:color="auto"/>
              <w:right w:val="single" w:sz="4" w:space="0" w:color="auto"/>
            </w:tcBorders>
            <w:shd w:val="clear" w:color="auto" w:fill="FF0000"/>
            <w:hideMark/>
          </w:tcPr>
          <w:p w14:paraId="7BC47924"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Barn Buddies Equine Therapy</w:t>
            </w:r>
          </w:p>
        </w:tc>
        <w:tc>
          <w:tcPr>
            <w:tcW w:w="2512" w:type="dxa"/>
            <w:tcBorders>
              <w:top w:val="single" w:sz="4" w:space="0" w:color="auto"/>
              <w:left w:val="single" w:sz="4" w:space="0" w:color="auto"/>
              <w:bottom w:val="single" w:sz="4" w:space="0" w:color="auto"/>
              <w:right w:val="single" w:sz="4" w:space="0" w:color="auto"/>
            </w:tcBorders>
            <w:shd w:val="clear" w:color="auto" w:fill="92D050"/>
            <w:hideMark/>
          </w:tcPr>
          <w:p w14:paraId="3B6858A2"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Occupational Therapy</w:t>
            </w:r>
          </w:p>
        </w:tc>
        <w:tc>
          <w:tcPr>
            <w:tcW w:w="2510" w:type="dxa"/>
            <w:tcBorders>
              <w:top w:val="single" w:sz="4" w:space="0" w:color="auto"/>
              <w:left w:val="single" w:sz="4" w:space="0" w:color="auto"/>
              <w:bottom w:val="single" w:sz="4" w:space="0" w:color="auto"/>
              <w:right w:val="single" w:sz="4" w:space="0" w:color="auto"/>
            </w:tcBorders>
            <w:shd w:val="clear" w:color="auto" w:fill="5BAEC5"/>
            <w:hideMark/>
          </w:tcPr>
          <w:p w14:paraId="2D1D10C0" w14:textId="77777777" w:rsidR="00F910BE" w:rsidRDefault="00F910BE">
            <w:pPr>
              <w:spacing w:line="256" w:lineRule="auto"/>
              <w:jc w:val="center"/>
              <w:rPr>
                <w:rFonts w:ascii="Calibri" w:hAnsi="Calibri" w:cstheme="minorHAnsi"/>
                <w:b/>
                <w:sz w:val="28"/>
                <w:szCs w:val="28"/>
              </w:rPr>
            </w:pPr>
            <w:proofErr w:type="spellStart"/>
            <w:r>
              <w:rPr>
                <w:rFonts w:ascii="Calibri" w:hAnsi="Calibri" w:cstheme="minorHAnsi"/>
                <w:b/>
                <w:sz w:val="28"/>
                <w:szCs w:val="28"/>
              </w:rPr>
              <w:t>Beechgrove</w:t>
            </w:r>
            <w:proofErr w:type="spellEnd"/>
            <w:r>
              <w:rPr>
                <w:rFonts w:ascii="Calibri" w:hAnsi="Calibri" w:cstheme="minorHAnsi"/>
                <w:b/>
                <w:sz w:val="28"/>
                <w:szCs w:val="28"/>
              </w:rPr>
              <w:t xml:space="preserve"> Wanderers Lunch Club</w:t>
            </w:r>
          </w:p>
        </w:tc>
        <w:tc>
          <w:tcPr>
            <w:tcW w:w="2509" w:type="dxa"/>
            <w:tcBorders>
              <w:top w:val="single" w:sz="4" w:space="0" w:color="auto"/>
              <w:left w:val="single" w:sz="4" w:space="0" w:color="auto"/>
              <w:bottom w:val="single" w:sz="4" w:space="0" w:color="auto"/>
              <w:right w:val="single" w:sz="4" w:space="0" w:color="auto"/>
            </w:tcBorders>
            <w:shd w:val="clear" w:color="auto" w:fill="C25EAA"/>
            <w:hideMark/>
          </w:tcPr>
          <w:p w14:paraId="4F185DAE"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Looking After Me Lunch Club</w:t>
            </w:r>
          </w:p>
        </w:tc>
        <w:tc>
          <w:tcPr>
            <w:tcW w:w="2509" w:type="dxa"/>
            <w:tcBorders>
              <w:top w:val="single" w:sz="4" w:space="0" w:color="auto"/>
              <w:left w:val="single" w:sz="4" w:space="0" w:color="auto"/>
              <w:bottom w:val="single" w:sz="4" w:space="0" w:color="auto"/>
              <w:right w:val="single" w:sz="4" w:space="0" w:color="auto"/>
            </w:tcBorders>
            <w:shd w:val="clear" w:color="auto" w:fill="FFC000"/>
            <w:hideMark/>
          </w:tcPr>
          <w:p w14:paraId="74CEC46F"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Speech and Language Therapy</w:t>
            </w:r>
          </w:p>
        </w:tc>
        <w:tc>
          <w:tcPr>
            <w:tcW w:w="2507" w:type="dxa"/>
            <w:tcBorders>
              <w:top w:val="single" w:sz="4" w:space="0" w:color="auto"/>
              <w:left w:val="single" w:sz="4" w:space="0" w:color="auto"/>
              <w:bottom w:val="single" w:sz="4" w:space="0" w:color="auto"/>
              <w:right w:val="single" w:sz="4" w:space="0" w:color="auto"/>
            </w:tcBorders>
            <w:shd w:val="clear" w:color="auto" w:fill="FF0000"/>
            <w:hideMark/>
          </w:tcPr>
          <w:p w14:paraId="3B52C991" w14:textId="77777777" w:rsidR="00F910BE" w:rsidRDefault="00F910BE">
            <w:pPr>
              <w:spacing w:line="256" w:lineRule="auto"/>
              <w:rPr>
                <w:rFonts w:ascii="Calibri" w:hAnsi="Calibri" w:cstheme="minorHAnsi"/>
                <w:b/>
                <w:sz w:val="28"/>
                <w:szCs w:val="28"/>
              </w:rPr>
            </w:pPr>
            <w:r>
              <w:rPr>
                <w:rFonts w:ascii="Calibri" w:hAnsi="Calibri" w:cstheme="minorHAnsi"/>
                <w:b/>
                <w:sz w:val="28"/>
                <w:szCs w:val="28"/>
              </w:rPr>
              <w:t>Enterprise Tenner Challenge</w:t>
            </w:r>
          </w:p>
        </w:tc>
      </w:tr>
      <w:tr w:rsidR="00F910BE" w14:paraId="46D1CC5E" w14:textId="77777777" w:rsidTr="00F910BE">
        <w:tc>
          <w:tcPr>
            <w:tcW w:w="2571" w:type="dxa"/>
            <w:tcBorders>
              <w:top w:val="single" w:sz="4" w:space="0" w:color="auto"/>
              <w:left w:val="single" w:sz="4" w:space="0" w:color="auto"/>
              <w:bottom w:val="single" w:sz="4" w:space="0" w:color="auto"/>
              <w:right w:val="single" w:sz="4" w:space="0" w:color="auto"/>
            </w:tcBorders>
            <w:shd w:val="clear" w:color="auto" w:fill="FF66FF"/>
            <w:hideMark/>
          </w:tcPr>
          <w:p w14:paraId="3E69D887"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Sports Leaders UK: Young Leaders Award</w:t>
            </w:r>
          </w:p>
        </w:tc>
        <w:tc>
          <w:tcPr>
            <w:tcW w:w="2512" w:type="dxa"/>
            <w:tcBorders>
              <w:top w:val="single" w:sz="4" w:space="0" w:color="auto"/>
              <w:left w:val="single" w:sz="4" w:space="0" w:color="auto"/>
              <w:bottom w:val="single" w:sz="4" w:space="0" w:color="auto"/>
              <w:right w:val="single" w:sz="4" w:space="0" w:color="auto"/>
            </w:tcBorders>
            <w:shd w:val="clear" w:color="auto" w:fill="47D459" w:themeFill="accent3" w:themeFillTint="99"/>
            <w:hideMark/>
          </w:tcPr>
          <w:p w14:paraId="7DA48516"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DR Inclusive Wellbeing and Fitness</w:t>
            </w:r>
          </w:p>
        </w:tc>
        <w:tc>
          <w:tcPr>
            <w:tcW w:w="5019" w:type="dxa"/>
            <w:gridSpan w:val="2"/>
            <w:tcBorders>
              <w:top w:val="single" w:sz="4" w:space="0" w:color="auto"/>
              <w:left w:val="single" w:sz="4" w:space="0" w:color="auto"/>
              <w:bottom w:val="single" w:sz="4" w:space="0" w:color="auto"/>
              <w:right w:val="single" w:sz="4" w:space="0" w:color="auto"/>
            </w:tcBorders>
            <w:shd w:val="clear" w:color="auto" w:fill="F0ADA2"/>
            <w:hideMark/>
          </w:tcPr>
          <w:p w14:paraId="2B92993A" w14:textId="3AD26FB8" w:rsidR="00F910BE" w:rsidRDefault="00F910BE">
            <w:pPr>
              <w:spacing w:line="256" w:lineRule="auto"/>
              <w:jc w:val="center"/>
              <w:rPr>
                <w:rFonts w:ascii="Calibri" w:hAnsi="Calibri" w:cstheme="minorHAnsi"/>
                <w:b/>
                <w:sz w:val="28"/>
                <w:szCs w:val="28"/>
              </w:rPr>
            </w:pPr>
            <w:r>
              <w:rPr>
                <w:noProof/>
                <w:lang w:eastAsia="en-GB"/>
              </w:rPr>
              <w:drawing>
                <wp:inline distT="0" distB="0" distL="0" distR="0" wp14:anchorId="1AC57A07" wp14:editId="12E6C9A5">
                  <wp:extent cx="1022350" cy="1022350"/>
                  <wp:effectExtent l="0" t="0" r="6350" b="6350"/>
                  <wp:docPr id="1985370546"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p w14:paraId="320CFFD7"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 xml:space="preserve">Wider Achievement </w:t>
            </w:r>
          </w:p>
        </w:tc>
        <w:tc>
          <w:tcPr>
            <w:tcW w:w="2509" w:type="dxa"/>
            <w:tcBorders>
              <w:top w:val="single" w:sz="4" w:space="0" w:color="auto"/>
              <w:left w:val="single" w:sz="4" w:space="0" w:color="auto"/>
              <w:bottom w:val="single" w:sz="4" w:space="0" w:color="auto"/>
              <w:right w:val="single" w:sz="4" w:space="0" w:color="auto"/>
            </w:tcBorders>
            <w:shd w:val="clear" w:color="auto" w:fill="00B0F0"/>
            <w:hideMark/>
          </w:tcPr>
          <w:p w14:paraId="37BFB6AB"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Sports Scotland Health and Wellbeing Residential Trip</w:t>
            </w:r>
          </w:p>
        </w:tc>
        <w:tc>
          <w:tcPr>
            <w:tcW w:w="2507" w:type="dxa"/>
            <w:tcBorders>
              <w:top w:val="single" w:sz="4" w:space="0" w:color="auto"/>
              <w:left w:val="single" w:sz="4" w:space="0" w:color="auto"/>
              <w:bottom w:val="single" w:sz="4" w:space="0" w:color="auto"/>
              <w:right w:val="single" w:sz="4" w:space="0" w:color="auto"/>
            </w:tcBorders>
            <w:shd w:val="clear" w:color="auto" w:fill="92D050"/>
            <w:hideMark/>
          </w:tcPr>
          <w:p w14:paraId="50CF969C"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Woodland Trust: Green Tree Award</w:t>
            </w:r>
          </w:p>
        </w:tc>
      </w:tr>
      <w:tr w:rsidR="00F910BE" w14:paraId="371FBD0D" w14:textId="77777777" w:rsidTr="00F910BE">
        <w:tc>
          <w:tcPr>
            <w:tcW w:w="2571" w:type="dxa"/>
            <w:tcBorders>
              <w:top w:val="single" w:sz="4" w:space="0" w:color="auto"/>
              <w:left w:val="single" w:sz="4" w:space="0" w:color="auto"/>
              <w:bottom w:val="single" w:sz="4" w:space="0" w:color="auto"/>
              <w:right w:val="single" w:sz="4" w:space="0" w:color="auto"/>
            </w:tcBorders>
            <w:shd w:val="clear" w:color="auto" w:fill="00B0F0"/>
            <w:hideMark/>
          </w:tcPr>
          <w:p w14:paraId="799A08FD"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Whole School Events/Celebrations</w:t>
            </w:r>
          </w:p>
          <w:p w14:paraId="2557BFC2"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Fundraising</w:t>
            </w:r>
          </w:p>
        </w:tc>
        <w:tc>
          <w:tcPr>
            <w:tcW w:w="2512" w:type="dxa"/>
            <w:tcBorders>
              <w:top w:val="single" w:sz="4" w:space="0" w:color="auto"/>
              <w:left w:val="single" w:sz="4" w:space="0" w:color="auto"/>
              <w:bottom w:val="single" w:sz="4" w:space="0" w:color="auto"/>
              <w:right w:val="single" w:sz="4" w:space="0" w:color="auto"/>
            </w:tcBorders>
            <w:shd w:val="clear" w:color="auto" w:fill="FD9FD9"/>
            <w:hideMark/>
          </w:tcPr>
          <w:p w14:paraId="3264340B"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Physiotherapy</w:t>
            </w:r>
          </w:p>
        </w:tc>
        <w:tc>
          <w:tcPr>
            <w:tcW w:w="2510" w:type="dxa"/>
            <w:tcBorders>
              <w:top w:val="single" w:sz="4" w:space="0" w:color="auto"/>
              <w:left w:val="single" w:sz="4" w:space="0" w:color="auto"/>
              <w:bottom w:val="single" w:sz="4" w:space="0" w:color="auto"/>
              <w:right w:val="single" w:sz="4" w:space="0" w:color="auto"/>
            </w:tcBorders>
            <w:shd w:val="clear" w:color="auto" w:fill="0B769F" w:themeFill="accent4" w:themeFillShade="BF"/>
            <w:hideMark/>
          </w:tcPr>
          <w:p w14:paraId="492D572C"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 xml:space="preserve">Lanark </w:t>
            </w:r>
            <w:proofErr w:type="spellStart"/>
            <w:r>
              <w:rPr>
                <w:rFonts w:ascii="Calibri" w:hAnsi="Calibri" w:cstheme="minorHAnsi"/>
                <w:b/>
                <w:sz w:val="28"/>
                <w:szCs w:val="28"/>
              </w:rPr>
              <w:t>Lanimers</w:t>
            </w:r>
            <w:proofErr w:type="spellEnd"/>
          </w:p>
        </w:tc>
        <w:tc>
          <w:tcPr>
            <w:tcW w:w="2509" w:type="dxa"/>
            <w:tcBorders>
              <w:top w:val="single" w:sz="4" w:space="0" w:color="auto"/>
              <w:left w:val="single" w:sz="4" w:space="0" w:color="auto"/>
              <w:bottom w:val="single" w:sz="4" w:space="0" w:color="auto"/>
              <w:right w:val="single" w:sz="4" w:space="0" w:color="auto"/>
            </w:tcBorders>
            <w:shd w:val="clear" w:color="auto" w:fill="0070C0"/>
            <w:hideMark/>
          </w:tcPr>
          <w:p w14:paraId="6B761045"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After S’cool Club</w:t>
            </w:r>
          </w:p>
        </w:tc>
        <w:tc>
          <w:tcPr>
            <w:tcW w:w="2509" w:type="dxa"/>
            <w:tcBorders>
              <w:top w:val="single" w:sz="4" w:space="0" w:color="auto"/>
              <w:left w:val="single" w:sz="4" w:space="0" w:color="auto"/>
              <w:bottom w:val="single" w:sz="4" w:space="0" w:color="auto"/>
              <w:right w:val="single" w:sz="4" w:space="0" w:color="auto"/>
            </w:tcBorders>
            <w:shd w:val="clear" w:color="auto" w:fill="97294B"/>
            <w:hideMark/>
          </w:tcPr>
          <w:p w14:paraId="2B5B0660"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Community Visits</w:t>
            </w:r>
          </w:p>
        </w:tc>
        <w:tc>
          <w:tcPr>
            <w:tcW w:w="2507" w:type="dxa"/>
            <w:tcBorders>
              <w:top w:val="single" w:sz="4" w:space="0" w:color="auto"/>
              <w:left w:val="single" w:sz="4" w:space="0" w:color="auto"/>
              <w:bottom w:val="single" w:sz="4" w:space="0" w:color="auto"/>
              <w:right w:val="single" w:sz="4" w:space="0" w:color="auto"/>
            </w:tcBorders>
            <w:shd w:val="clear" w:color="auto" w:fill="60CAF3" w:themeFill="accent4" w:themeFillTint="99"/>
            <w:hideMark/>
          </w:tcPr>
          <w:p w14:paraId="5E106C83" w14:textId="77777777" w:rsidR="00F910BE" w:rsidRDefault="00F910BE">
            <w:pPr>
              <w:spacing w:line="256" w:lineRule="auto"/>
              <w:jc w:val="center"/>
              <w:rPr>
                <w:rFonts w:ascii="Calibri" w:hAnsi="Calibri" w:cstheme="minorHAnsi"/>
                <w:b/>
                <w:sz w:val="28"/>
                <w:szCs w:val="28"/>
              </w:rPr>
            </w:pPr>
            <w:proofErr w:type="spellStart"/>
            <w:r>
              <w:rPr>
                <w:rFonts w:ascii="Calibri" w:hAnsi="Calibri" w:cstheme="minorHAnsi"/>
                <w:b/>
                <w:sz w:val="28"/>
                <w:szCs w:val="28"/>
              </w:rPr>
              <w:t>Indepen</w:t>
            </w:r>
            <w:proofErr w:type="spellEnd"/>
            <w:r>
              <w:rPr>
                <w:rFonts w:ascii="Calibri" w:hAnsi="Calibri" w:cstheme="minorHAnsi"/>
                <w:b/>
                <w:sz w:val="28"/>
                <w:szCs w:val="28"/>
              </w:rPr>
              <w:t>-Dance</w:t>
            </w:r>
          </w:p>
        </w:tc>
      </w:tr>
      <w:tr w:rsidR="00F910BE" w14:paraId="4B06B9EA" w14:textId="77777777" w:rsidTr="00F910BE">
        <w:tc>
          <w:tcPr>
            <w:tcW w:w="2571" w:type="dxa"/>
            <w:tcBorders>
              <w:top w:val="single" w:sz="4" w:space="0" w:color="auto"/>
              <w:left w:val="single" w:sz="4" w:space="0" w:color="auto"/>
              <w:bottom w:val="single" w:sz="4" w:space="0" w:color="auto"/>
              <w:right w:val="single" w:sz="4" w:space="0" w:color="auto"/>
            </w:tcBorders>
            <w:shd w:val="clear" w:color="auto" w:fill="FFFF00"/>
            <w:hideMark/>
          </w:tcPr>
          <w:p w14:paraId="57A45EEF"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 xml:space="preserve">Music Therapy </w:t>
            </w:r>
          </w:p>
          <w:p w14:paraId="57DACE0A"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Inscape Therapies</w:t>
            </w:r>
          </w:p>
        </w:tc>
        <w:tc>
          <w:tcPr>
            <w:tcW w:w="2512" w:type="dxa"/>
            <w:tcBorders>
              <w:top w:val="single" w:sz="4" w:space="0" w:color="auto"/>
              <w:left w:val="single" w:sz="4" w:space="0" w:color="auto"/>
              <w:bottom w:val="single" w:sz="4" w:space="0" w:color="auto"/>
              <w:right w:val="single" w:sz="4" w:space="0" w:color="auto"/>
            </w:tcBorders>
            <w:shd w:val="clear" w:color="auto" w:fill="92D050"/>
            <w:hideMark/>
          </w:tcPr>
          <w:p w14:paraId="001F3FF6"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Kielder Residential Trip</w:t>
            </w:r>
          </w:p>
        </w:tc>
        <w:tc>
          <w:tcPr>
            <w:tcW w:w="2510" w:type="dxa"/>
            <w:tcBorders>
              <w:top w:val="single" w:sz="4" w:space="0" w:color="auto"/>
              <w:left w:val="single" w:sz="4" w:space="0" w:color="auto"/>
              <w:bottom w:val="single" w:sz="4" w:space="0" w:color="auto"/>
              <w:right w:val="single" w:sz="4" w:space="0" w:color="auto"/>
            </w:tcBorders>
            <w:shd w:val="clear" w:color="auto" w:fill="196B24" w:themeFill="accent3"/>
            <w:hideMark/>
          </w:tcPr>
          <w:p w14:paraId="49E56A2D"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Star Point School of Music</w:t>
            </w:r>
          </w:p>
        </w:tc>
        <w:tc>
          <w:tcPr>
            <w:tcW w:w="2509" w:type="dxa"/>
            <w:tcBorders>
              <w:top w:val="single" w:sz="4" w:space="0" w:color="auto"/>
              <w:left w:val="single" w:sz="4" w:space="0" w:color="auto"/>
              <w:bottom w:val="single" w:sz="4" w:space="0" w:color="auto"/>
              <w:right w:val="single" w:sz="4" w:space="0" w:color="auto"/>
            </w:tcBorders>
            <w:shd w:val="clear" w:color="auto" w:fill="E97132" w:themeFill="accent2"/>
            <w:hideMark/>
          </w:tcPr>
          <w:p w14:paraId="012727D4" w14:textId="77777777" w:rsidR="00F910BE" w:rsidRDefault="00F910BE">
            <w:pPr>
              <w:spacing w:line="256" w:lineRule="auto"/>
              <w:jc w:val="center"/>
              <w:rPr>
                <w:rFonts w:ascii="Calibri" w:hAnsi="Calibri" w:cstheme="minorHAnsi"/>
                <w:b/>
                <w:sz w:val="28"/>
                <w:szCs w:val="28"/>
              </w:rPr>
            </w:pPr>
            <w:r>
              <w:rPr>
                <w:rFonts w:ascii="Calibri" w:hAnsi="Calibri" w:cstheme="minorHAnsi"/>
                <w:b/>
                <w:sz w:val="28"/>
                <w:szCs w:val="28"/>
              </w:rPr>
              <w:t>Duke of Edinburgh Bronze Award</w:t>
            </w:r>
          </w:p>
        </w:tc>
        <w:tc>
          <w:tcPr>
            <w:tcW w:w="2509" w:type="dxa"/>
            <w:tcBorders>
              <w:top w:val="single" w:sz="4" w:space="0" w:color="auto"/>
              <w:left w:val="single" w:sz="4" w:space="0" w:color="auto"/>
              <w:bottom w:val="single" w:sz="4" w:space="0" w:color="auto"/>
              <w:right w:val="single" w:sz="4" w:space="0" w:color="auto"/>
            </w:tcBorders>
            <w:shd w:val="clear" w:color="auto" w:fill="8DD873" w:themeFill="accent6" w:themeFillTint="99"/>
            <w:hideMark/>
          </w:tcPr>
          <w:p w14:paraId="562FABF5" w14:textId="77777777" w:rsidR="00F910BE" w:rsidRDefault="00F910BE">
            <w:pPr>
              <w:spacing w:line="256" w:lineRule="auto"/>
              <w:jc w:val="center"/>
              <w:rPr>
                <w:rFonts w:ascii="Calibri" w:hAnsi="Calibri" w:cstheme="minorHAnsi"/>
                <w:b/>
                <w:sz w:val="28"/>
                <w:szCs w:val="28"/>
              </w:rPr>
            </w:pPr>
            <w:proofErr w:type="spellStart"/>
            <w:r>
              <w:rPr>
                <w:rFonts w:ascii="Calibri" w:hAnsi="Calibri" w:cstheme="minorHAnsi"/>
                <w:b/>
                <w:sz w:val="28"/>
                <w:szCs w:val="28"/>
              </w:rPr>
              <w:t>Zoolab</w:t>
            </w:r>
            <w:proofErr w:type="spellEnd"/>
          </w:p>
        </w:tc>
        <w:tc>
          <w:tcPr>
            <w:tcW w:w="2507" w:type="dxa"/>
            <w:tcBorders>
              <w:top w:val="single" w:sz="4" w:space="0" w:color="auto"/>
              <w:left w:val="single" w:sz="4" w:space="0" w:color="auto"/>
              <w:bottom w:val="single" w:sz="4" w:space="0" w:color="auto"/>
              <w:right w:val="single" w:sz="4" w:space="0" w:color="auto"/>
            </w:tcBorders>
            <w:shd w:val="clear" w:color="auto" w:fill="FF0000"/>
          </w:tcPr>
          <w:p w14:paraId="7DE4BBD4" w14:textId="77777777" w:rsidR="00F910BE" w:rsidRDefault="00F910BE">
            <w:pPr>
              <w:spacing w:line="256" w:lineRule="auto"/>
              <w:jc w:val="center"/>
              <w:rPr>
                <w:rFonts w:ascii="Calibri" w:hAnsi="Calibri" w:cstheme="minorHAnsi"/>
                <w:b/>
                <w:sz w:val="28"/>
                <w:szCs w:val="28"/>
              </w:rPr>
            </w:pPr>
          </w:p>
        </w:tc>
      </w:tr>
    </w:tbl>
    <w:p w14:paraId="5C171043" w14:textId="77777777" w:rsidR="00F910BE" w:rsidRDefault="00F910BE" w:rsidP="00F910BE">
      <w:pPr>
        <w:spacing w:line="256" w:lineRule="auto"/>
        <w:rPr>
          <w:rFonts w:cstheme="minorHAnsi"/>
          <w:b/>
          <w:sz w:val="28"/>
          <w:szCs w:val="28"/>
        </w:rPr>
      </w:pPr>
    </w:p>
    <w:p w14:paraId="7BD7B466" w14:textId="77777777" w:rsidR="00F910BE" w:rsidRDefault="00F910BE" w:rsidP="00F910BE">
      <w:pPr>
        <w:spacing w:line="256" w:lineRule="auto"/>
        <w:rPr>
          <w:rFonts w:ascii="Calibri" w:hAnsi="Calibri" w:cstheme="minorHAnsi"/>
          <w:b/>
          <w:color w:val="FF0000"/>
          <w:szCs w:val="24"/>
        </w:rPr>
      </w:pPr>
    </w:p>
    <w:tbl>
      <w:tblPr>
        <w:tblStyle w:val="TableGrid"/>
        <w:tblW w:w="11134" w:type="dxa"/>
        <w:tblInd w:w="2180" w:type="dxa"/>
        <w:tblLook w:val="04A0" w:firstRow="1" w:lastRow="0" w:firstColumn="1" w:lastColumn="0" w:noHBand="0" w:noVBand="1"/>
      </w:tblPr>
      <w:tblGrid>
        <w:gridCol w:w="6388"/>
        <w:gridCol w:w="2422"/>
        <w:gridCol w:w="2324"/>
      </w:tblGrid>
      <w:tr w:rsidR="00F910BE" w14:paraId="715C38BC" w14:textId="77777777" w:rsidTr="00F910BE">
        <w:trPr>
          <w:trHeight w:val="462"/>
        </w:trPr>
        <w:tc>
          <w:tcPr>
            <w:tcW w:w="11134" w:type="dxa"/>
            <w:gridSpan w:val="3"/>
            <w:tcBorders>
              <w:top w:val="single" w:sz="4" w:space="0" w:color="auto"/>
              <w:left w:val="single" w:sz="8" w:space="0" w:color="auto"/>
              <w:bottom w:val="single" w:sz="4" w:space="0" w:color="auto"/>
              <w:right w:val="single" w:sz="4" w:space="0" w:color="auto"/>
            </w:tcBorders>
            <w:shd w:val="clear" w:color="auto" w:fill="FF0000"/>
            <w:hideMark/>
          </w:tcPr>
          <w:p w14:paraId="1D30B9FF" w14:textId="77777777" w:rsidR="00F910BE" w:rsidRDefault="00F910BE">
            <w:pPr>
              <w:spacing w:line="240" w:lineRule="auto"/>
              <w:jc w:val="center"/>
              <w:rPr>
                <w:b/>
                <w:bCs/>
                <w:szCs w:val="24"/>
              </w:rPr>
            </w:pPr>
            <w:r>
              <w:rPr>
                <w:b/>
                <w:bCs/>
                <w:szCs w:val="24"/>
              </w:rPr>
              <w:t>Wider Achievement Awards</w:t>
            </w:r>
          </w:p>
        </w:tc>
      </w:tr>
      <w:tr w:rsidR="00F910BE" w14:paraId="4210F884"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79F980F9" w14:textId="77777777" w:rsidR="00F910BE" w:rsidRDefault="00F910BE">
            <w:pPr>
              <w:spacing w:line="240" w:lineRule="auto"/>
              <w:jc w:val="center"/>
              <w:rPr>
                <w:b/>
                <w:bCs/>
                <w:szCs w:val="24"/>
              </w:rPr>
            </w:pPr>
            <w:r>
              <w:rPr>
                <w:b/>
                <w:bCs/>
                <w:szCs w:val="24"/>
              </w:rPr>
              <w:t>Award</w:t>
            </w:r>
          </w:p>
        </w:tc>
        <w:tc>
          <w:tcPr>
            <w:tcW w:w="2422" w:type="dxa"/>
            <w:tcBorders>
              <w:top w:val="single" w:sz="4" w:space="0" w:color="auto"/>
              <w:left w:val="single" w:sz="4" w:space="0" w:color="auto"/>
              <w:bottom w:val="single" w:sz="4" w:space="0" w:color="auto"/>
              <w:right w:val="single" w:sz="4" w:space="0" w:color="auto"/>
            </w:tcBorders>
            <w:hideMark/>
          </w:tcPr>
          <w:p w14:paraId="73D5DA3F" w14:textId="77777777" w:rsidR="00F910BE" w:rsidRDefault="00F910BE">
            <w:pPr>
              <w:spacing w:line="240" w:lineRule="auto"/>
              <w:jc w:val="center"/>
              <w:rPr>
                <w:b/>
                <w:bCs/>
                <w:szCs w:val="24"/>
              </w:rPr>
            </w:pPr>
            <w:r>
              <w:rPr>
                <w:b/>
                <w:bCs/>
                <w:szCs w:val="24"/>
              </w:rPr>
              <w:t>Number Presented</w:t>
            </w:r>
          </w:p>
        </w:tc>
        <w:tc>
          <w:tcPr>
            <w:tcW w:w="2324" w:type="dxa"/>
            <w:tcBorders>
              <w:top w:val="single" w:sz="4" w:space="0" w:color="auto"/>
              <w:left w:val="single" w:sz="4" w:space="0" w:color="auto"/>
              <w:bottom w:val="single" w:sz="4" w:space="0" w:color="auto"/>
              <w:right w:val="single" w:sz="4" w:space="0" w:color="auto"/>
            </w:tcBorders>
            <w:hideMark/>
          </w:tcPr>
          <w:p w14:paraId="6E22A496" w14:textId="77777777" w:rsidR="00F910BE" w:rsidRDefault="00F910BE">
            <w:pPr>
              <w:spacing w:line="240" w:lineRule="auto"/>
              <w:jc w:val="center"/>
              <w:rPr>
                <w:b/>
                <w:bCs/>
                <w:szCs w:val="24"/>
              </w:rPr>
            </w:pPr>
            <w:r>
              <w:rPr>
                <w:b/>
                <w:bCs/>
                <w:szCs w:val="24"/>
              </w:rPr>
              <w:t>% Achieved</w:t>
            </w:r>
          </w:p>
        </w:tc>
      </w:tr>
      <w:tr w:rsidR="00F910BE" w14:paraId="25BE3700"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201ABAB2" w14:textId="77777777" w:rsidR="00F910BE" w:rsidRDefault="00F910BE">
            <w:pPr>
              <w:spacing w:line="240" w:lineRule="auto"/>
              <w:jc w:val="left"/>
              <w:rPr>
                <w:szCs w:val="24"/>
              </w:rPr>
            </w:pPr>
            <w:r>
              <w:rPr>
                <w:szCs w:val="24"/>
              </w:rPr>
              <w:t>Duke of Edinburgh Bronze</w:t>
            </w:r>
          </w:p>
        </w:tc>
        <w:tc>
          <w:tcPr>
            <w:tcW w:w="2422" w:type="dxa"/>
            <w:tcBorders>
              <w:top w:val="single" w:sz="4" w:space="0" w:color="auto"/>
              <w:left w:val="single" w:sz="4" w:space="0" w:color="auto"/>
              <w:bottom w:val="single" w:sz="4" w:space="0" w:color="auto"/>
              <w:right w:val="single" w:sz="4" w:space="0" w:color="auto"/>
            </w:tcBorders>
            <w:hideMark/>
          </w:tcPr>
          <w:p w14:paraId="3C78F0DE" w14:textId="77777777" w:rsidR="00F910BE" w:rsidRDefault="00F910BE">
            <w:pPr>
              <w:spacing w:line="240" w:lineRule="auto"/>
              <w:jc w:val="center"/>
              <w:rPr>
                <w:szCs w:val="24"/>
              </w:rPr>
            </w:pPr>
            <w:r>
              <w:rPr>
                <w:szCs w:val="24"/>
              </w:rPr>
              <w:t>8</w:t>
            </w:r>
          </w:p>
        </w:tc>
        <w:tc>
          <w:tcPr>
            <w:tcW w:w="2324" w:type="dxa"/>
            <w:tcBorders>
              <w:top w:val="single" w:sz="4" w:space="0" w:color="auto"/>
              <w:left w:val="single" w:sz="4" w:space="0" w:color="auto"/>
              <w:bottom w:val="single" w:sz="4" w:space="0" w:color="auto"/>
              <w:right w:val="single" w:sz="4" w:space="0" w:color="auto"/>
            </w:tcBorders>
            <w:hideMark/>
          </w:tcPr>
          <w:p w14:paraId="06BD42F4" w14:textId="77777777" w:rsidR="00F910BE" w:rsidRDefault="00F910BE">
            <w:pPr>
              <w:spacing w:line="240" w:lineRule="auto"/>
              <w:jc w:val="center"/>
              <w:rPr>
                <w:szCs w:val="24"/>
              </w:rPr>
            </w:pPr>
            <w:r>
              <w:rPr>
                <w:szCs w:val="24"/>
              </w:rPr>
              <w:t>100</w:t>
            </w:r>
          </w:p>
        </w:tc>
      </w:tr>
      <w:tr w:rsidR="00F910BE" w14:paraId="28B32B36"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0D50C2DC" w14:textId="77777777" w:rsidR="00F910BE" w:rsidRDefault="00F910BE">
            <w:pPr>
              <w:spacing w:line="240" w:lineRule="auto"/>
              <w:rPr>
                <w:szCs w:val="24"/>
              </w:rPr>
            </w:pPr>
            <w:r>
              <w:rPr>
                <w:szCs w:val="24"/>
              </w:rPr>
              <w:t>Woodland Trust Green Tree Schools Award – Platinum</w:t>
            </w:r>
          </w:p>
        </w:tc>
        <w:tc>
          <w:tcPr>
            <w:tcW w:w="2422" w:type="dxa"/>
            <w:tcBorders>
              <w:top w:val="single" w:sz="4" w:space="0" w:color="auto"/>
              <w:left w:val="single" w:sz="4" w:space="0" w:color="auto"/>
              <w:bottom w:val="single" w:sz="4" w:space="0" w:color="auto"/>
              <w:right w:val="single" w:sz="4" w:space="0" w:color="auto"/>
            </w:tcBorders>
            <w:hideMark/>
          </w:tcPr>
          <w:p w14:paraId="6E502CD0"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14D41EED" w14:textId="77777777" w:rsidR="00F910BE" w:rsidRDefault="00F910BE">
            <w:pPr>
              <w:spacing w:line="240" w:lineRule="auto"/>
              <w:jc w:val="center"/>
              <w:rPr>
                <w:szCs w:val="24"/>
              </w:rPr>
            </w:pPr>
            <w:r>
              <w:rPr>
                <w:szCs w:val="24"/>
              </w:rPr>
              <w:t>100</w:t>
            </w:r>
          </w:p>
        </w:tc>
      </w:tr>
      <w:tr w:rsidR="00F910BE" w14:paraId="65B195BC"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7C8D8A89" w14:textId="77777777" w:rsidR="00F910BE" w:rsidRDefault="00F910BE">
            <w:pPr>
              <w:spacing w:line="240" w:lineRule="auto"/>
              <w:rPr>
                <w:szCs w:val="24"/>
              </w:rPr>
            </w:pPr>
            <w:r>
              <w:rPr>
                <w:szCs w:val="24"/>
              </w:rPr>
              <w:t>Star Point School of Music</w:t>
            </w:r>
          </w:p>
        </w:tc>
        <w:tc>
          <w:tcPr>
            <w:tcW w:w="2422" w:type="dxa"/>
            <w:tcBorders>
              <w:top w:val="single" w:sz="4" w:space="0" w:color="auto"/>
              <w:left w:val="single" w:sz="4" w:space="0" w:color="auto"/>
              <w:bottom w:val="single" w:sz="4" w:space="0" w:color="auto"/>
              <w:right w:val="single" w:sz="4" w:space="0" w:color="auto"/>
            </w:tcBorders>
            <w:hideMark/>
          </w:tcPr>
          <w:p w14:paraId="5D089464"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2D31AC73" w14:textId="77777777" w:rsidR="00F910BE" w:rsidRDefault="00F910BE">
            <w:pPr>
              <w:spacing w:line="240" w:lineRule="auto"/>
              <w:jc w:val="center"/>
              <w:rPr>
                <w:szCs w:val="24"/>
              </w:rPr>
            </w:pPr>
            <w:r>
              <w:rPr>
                <w:szCs w:val="24"/>
              </w:rPr>
              <w:t>100</w:t>
            </w:r>
          </w:p>
        </w:tc>
      </w:tr>
      <w:tr w:rsidR="00F910BE" w14:paraId="573107FC"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68CA44F5" w14:textId="77777777" w:rsidR="00F910BE" w:rsidRDefault="00F910BE">
            <w:pPr>
              <w:spacing w:line="240" w:lineRule="auto"/>
              <w:rPr>
                <w:szCs w:val="24"/>
              </w:rPr>
            </w:pPr>
            <w:r>
              <w:rPr>
                <w:szCs w:val="24"/>
              </w:rPr>
              <w:t>Heritage Hero Award</w:t>
            </w:r>
          </w:p>
        </w:tc>
        <w:tc>
          <w:tcPr>
            <w:tcW w:w="2422" w:type="dxa"/>
            <w:tcBorders>
              <w:top w:val="single" w:sz="4" w:space="0" w:color="auto"/>
              <w:left w:val="single" w:sz="4" w:space="0" w:color="auto"/>
              <w:bottom w:val="single" w:sz="4" w:space="0" w:color="auto"/>
              <w:right w:val="single" w:sz="4" w:space="0" w:color="auto"/>
            </w:tcBorders>
            <w:hideMark/>
          </w:tcPr>
          <w:p w14:paraId="32C447EB"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2F07BED7" w14:textId="77777777" w:rsidR="00F910BE" w:rsidRDefault="00F910BE">
            <w:pPr>
              <w:spacing w:line="240" w:lineRule="auto"/>
              <w:jc w:val="center"/>
              <w:rPr>
                <w:szCs w:val="24"/>
              </w:rPr>
            </w:pPr>
            <w:r>
              <w:rPr>
                <w:szCs w:val="24"/>
              </w:rPr>
              <w:t>100</w:t>
            </w:r>
          </w:p>
        </w:tc>
      </w:tr>
      <w:tr w:rsidR="00F910BE" w14:paraId="337807AC"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0F0C2C23" w14:textId="77777777" w:rsidR="00F910BE" w:rsidRDefault="00F910BE">
            <w:pPr>
              <w:spacing w:line="240" w:lineRule="auto"/>
              <w:rPr>
                <w:szCs w:val="24"/>
              </w:rPr>
            </w:pPr>
            <w:r>
              <w:rPr>
                <w:szCs w:val="24"/>
              </w:rPr>
              <w:t>RSPB Bronze Award</w:t>
            </w:r>
          </w:p>
        </w:tc>
        <w:tc>
          <w:tcPr>
            <w:tcW w:w="2422" w:type="dxa"/>
            <w:tcBorders>
              <w:top w:val="single" w:sz="4" w:space="0" w:color="auto"/>
              <w:left w:val="single" w:sz="4" w:space="0" w:color="auto"/>
              <w:bottom w:val="single" w:sz="4" w:space="0" w:color="auto"/>
              <w:right w:val="single" w:sz="4" w:space="0" w:color="auto"/>
            </w:tcBorders>
            <w:hideMark/>
          </w:tcPr>
          <w:p w14:paraId="6105E92B"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3ACF0823" w14:textId="77777777" w:rsidR="00F910BE" w:rsidRDefault="00F910BE">
            <w:pPr>
              <w:spacing w:line="240" w:lineRule="auto"/>
              <w:jc w:val="center"/>
              <w:rPr>
                <w:szCs w:val="24"/>
              </w:rPr>
            </w:pPr>
            <w:r>
              <w:rPr>
                <w:szCs w:val="24"/>
              </w:rPr>
              <w:t>100</w:t>
            </w:r>
          </w:p>
        </w:tc>
      </w:tr>
      <w:tr w:rsidR="00F910BE" w14:paraId="0BF5D0C3"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1ECB2CF9" w14:textId="77777777" w:rsidR="00F910BE" w:rsidRDefault="00F910BE">
            <w:pPr>
              <w:spacing w:line="240" w:lineRule="auto"/>
              <w:rPr>
                <w:szCs w:val="24"/>
              </w:rPr>
            </w:pPr>
            <w:r>
              <w:rPr>
                <w:szCs w:val="24"/>
              </w:rPr>
              <w:t>Royal Horticultural Gardening Award</w:t>
            </w:r>
          </w:p>
        </w:tc>
        <w:tc>
          <w:tcPr>
            <w:tcW w:w="2422" w:type="dxa"/>
            <w:tcBorders>
              <w:top w:val="single" w:sz="4" w:space="0" w:color="auto"/>
              <w:left w:val="single" w:sz="4" w:space="0" w:color="auto"/>
              <w:bottom w:val="single" w:sz="4" w:space="0" w:color="auto"/>
              <w:right w:val="single" w:sz="4" w:space="0" w:color="auto"/>
            </w:tcBorders>
            <w:hideMark/>
          </w:tcPr>
          <w:p w14:paraId="73891DFA"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6E4FF1A2" w14:textId="77777777" w:rsidR="00F910BE" w:rsidRDefault="00F910BE">
            <w:pPr>
              <w:spacing w:line="240" w:lineRule="auto"/>
              <w:jc w:val="center"/>
              <w:rPr>
                <w:szCs w:val="24"/>
              </w:rPr>
            </w:pPr>
            <w:r>
              <w:rPr>
                <w:szCs w:val="24"/>
              </w:rPr>
              <w:t>100</w:t>
            </w:r>
          </w:p>
        </w:tc>
      </w:tr>
      <w:tr w:rsidR="00F910BE" w14:paraId="04C51BD7"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70567485" w14:textId="77777777" w:rsidR="00F910BE" w:rsidRDefault="00F910BE">
            <w:pPr>
              <w:spacing w:line="240" w:lineRule="auto"/>
              <w:rPr>
                <w:szCs w:val="24"/>
              </w:rPr>
            </w:pPr>
            <w:r>
              <w:rPr>
                <w:szCs w:val="24"/>
              </w:rPr>
              <w:t>Nature Schools Award</w:t>
            </w:r>
          </w:p>
        </w:tc>
        <w:tc>
          <w:tcPr>
            <w:tcW w:w="2422" w:type="dxa"/>
            <w:tcBorders>
              <w:top w:val="single" w:sz="4" w:space="0" w:color="auto"/>
              <w:left w:val="single" w:sz="4" w:space="0" w:color="auto"/>
              <w:bottom w:val="single" w:sz="4" w:space="0" w:color="auto"/>
              <w:right w:val="single" w:sz="4" w:space="0" w:color="auto"/>
            </w:tcBorders>
            <w:hideMark/>
          </w:tcPr>
          <w:p w14:paraId="3FC10E8C"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6C57F0FD" w14:textId="77777777" w:rsidR="00F910BE" w:rsidRDefault="00F910BE">
            <w:pPr>
              <w:spacing w:line="240" w:lineRule="auto"/>
              <w:jc w:val="center"/>
              <w:rPr>
                <w:szCs w:val="24"/>
              </w:rPr>
            </w:pPr>
            <w:r>
              <w:rPr>
                <w:szCs w:val="24"/>
              </w:rPr>
              <w:t>100</w:t>
            </w:r>
          </w:p>
        </w:tc>
      </w:tr>
      <w:tr w:rsidR="00F910BE" w14:paraId="7BEC4543"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18C9B963" w14:textId="77777777" w:rsidR="00F910BE" w:rsidRDefault="00F910BE">
            <w:pPr>
              <w:spacing w:line="240" w:lineRule="auto"/>
              <w:rPr>
                <w:szCs w:val="24"/>
              </w:rPr>
            </w:pPr>
            <w:r>
              <w:rPr>
                <w:szCs w:val="24"/>
              </w:rPr>
              <w:t>NOLA</w:t>
            </w:r>
          </w:p>
        </w:tc>
        <w:tc>
          <w:tcPr>
            <w:tcW w:w="2422" w:type="dxa"/>
            <w:tcBorders>
              <w:top w:val="single" w:sz="4" w:space="0" w:color="auto"/>
              <w:left w:val="single" w:sz="4" w:space="0" w:color="auto"/>
              <w:bottom w:val="single" w:sz="4" w:space="0" w:color="auto"/>
              <w:right w:val="single" w:sz="4" w:space="0" w:color="auto"/>
            </w:tcBorders>
            <w:hideMark/>
          </w:tcPr>
          <w:p w14:paraId="0DD9B9E0"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74BC6E9C" w14:textId="77777777" w:rsidR="00F910BE" w:rsidRDefault="00F910BE">
            <w:pPr>
              <w:spacing w:line="240" w:lineRule="auto"/>
              <w:jc w:val="center"/>
              <w:rPr>
                <w:szCs w:val="24"/>
              </w:rPr>
            </w:pPr>
            <w:r>
              <w:rPr>
                <w:szCs w:val="24"/>
              </w:rPr>
              <w:t>100</w:t>
            </w:r>
          </w:p>
        </w:tc>
      </w:tr>
      <w:tr w:rsidR="00F910BE" w14:paraId="07DC11C1"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322A1F71" w14:textId="77777777" w:rsidR="00F910BE" w:rsidRDefault="00F910BE">
            <w:pPr>
              <w:spacing w:line="240" w:lineRule="auto"/>
              <w:rPr>
                <w:szCs w:val="24"/>
              </w:rPr>
            </w:pPr>
            <w:r>
              <w:rPr>
                <w:szCs w:val="24"/>
              </w:rPr>
              <w:t>Partnership Link Course – New College Lanarkshire</w:t>
            </w:r>
          </w:p>
        </w:tc>
        <w:tc>
          <w:tcPr>
            <w:tcW w:w="2422" w:type="dxa"/>
            <w:tcBorders>
              <w:top w:val="single" w:sz="4" w:space="0" w:color="auto"/>
              <w:left w:val="single" w:sz="4" w:space="0" w:color="auto"/>
              <w:bottom w:val="single" w:sz="4" w:space="0" w:color="auto"/>
              <w:right w:val="single" w:sz="4" w:space="0" w:color="auto"/>
            </w:tcBorders>
            <w:hideMark/>
          </w:tcPr>
          <w:p w14:paraId="1504EE85" w14:textId="77777777" w:rsidR="00F910BE" w:rsidRDefault="00F910BE">
            <w:pPr>
              <w:spacing w:line="240" w:lineRule="auto"/>
              <w:jc w:val="center"/>
              <w:rPr>
                <w:szCs w:val="24"/>
              </w:rPr>
            </w:pPr>
            <w:r>
              <w:rPr>
                <w:szCs w:val="24"/>
              </w:rPr>
              <w:t>3</w:t>
            </w:r>
          </w:p>
        </w:tc>
        <w:tc>
          <w:tcPr>
            <w:tcW w:w="2324" w:type="dxa"/>
            <w:tcBorders>
              <w:top w:val="single" w:sz="4" w:space="0" w:color="auto"/>
              <w:left w:val="single" w:sz="4" w:space="0" w:color="auto"/>
              <w:bottom w:val="single" w:sz="4" w:space="0" w:color="auto"/>
              <w:right w:val="single" w:sz="4" w:space="0" w:color="auto"/>
            </w:tcBorders>
            <w:hideMark/>
          </w:tcPr>
          <w:p w14:paraId="793F2E31" w14:textId="77777777" w:rsidR="00F910BE" w:rsidRDefault="00F910BE">
            <w:pPr>
              <w:spacing w:line="240" w:lineRule="auto"/>
              <w:jc w:val="center"/>
              <w:rPr>
                <w:szCs w:val="24"/>
              </w:rPr>
            </w:pPr>
            <w:r>
              <w:rPr>
                <w:szCs w:val="24"/>
              </w:rPr>
              <w:t>100</w:t>
            </w:r>
          </w:p>
        </w:tc>
      </w:tr>
      <w:tr w:rsidR="00F910BE" w14:paraId="3BF4853E"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20A1C7A5" w14:textId="77777777" w:rsidR="00F910BE" w:rsidRDefault="00F910BE">
            <w:pPr>
              <w:spacing w:line="240" w:lineRule="auto"/>
              <w:rPr>
                <w:szCs w:val="24"/>
              </w:rPr>
            </w:pPr>
            <w:r>
              <w:rPr>
                <w:szCs w:val="24"/>
              </w:rPr>
              <w:t>Kielder Residential</w:t>
            </w:r>
          </w:p>
        </w:tc>
        <w:tc>
          <w:tcPr>
            <w:tcW w:w="2422" w:type="dxa"/>
            <w:tcBorders>
              <w:top w:val="single" w:sz="4" w:space="0" w:color="auto"/>
              <w:left w:val="single" w:sz="4" w:space="0" w:color="auto"/>
              <w:bottom w:val="single" w:sz="4" w:space="0" w:color="auto"/>
              <w:right w:val="single" w:sz="4" w:space="0" w:color="auto"/>
            </w:tcBorders>
            <w:hideMark/>
          </w:tcPr>
          <w:p w14:paraId="7974D70F" w14:textId="77777777" w:rsidR="00F910BE" w:rsidRDefault="00F910BE">
            <w:pPr>
              <w:spacing w:line="240" w:lineRule="auto"/>
              <w:jc w:val="center"/>
              <w:rPr>
                <w:szCs w:val="24"/>
              </w:rPr>
            </w:pPr>
            <w:r>
              <w:rPr>
                <w:szCs w:val="24"/>
              </w:rPr>
              <w:t>3</w:t>
            </w:r>
          </w:p>
        </w:tc>
        <w:tc>
          <w:tcPr>
            <w:tcW w:w="2324" w:type="dxa"/>
            <w:tcBorders>
              <w:top w:val="single" w:sz="4" w:space="0" w:color="auto"/>
              <w:left w:val="single" w:sz="4" w:space="0" w:color="auto"/>
              <w:bottom w:val="single" w:sz="4" w:space="0" w:color="auto"/>
              <w:right w:val="single" w:sz="4" w:space="0" w:color="auto"/>
            </w:tcBorders>
            <w:hideMark/>
          </w:tcPr>
          <w:p w14:paraId="126B5DA7" w14:textId="77777777" w:rsidR="00F910BE" w:rsidRDefault="00F910BE">
            <w:pPr>
              <w:spacing w:line="240" w:lineRule="auto"/>
              <w:jc w:val="center"/>
              <w:rPr>
                <w:szCs w:val="24"/>
              </w:rPr>
            </w:pPr>
            <w:r>
              <w:rPr>
                <w:szCs w:val="24"/>
              </w:rPr>
              <w:t>100</w:t>
            </w:r>
          </w:p>
        </w:tc>
      </w:tr>
      <w:tr w:rsidR="00F910BE" w14:paraId="1C6ED13D"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2EA8707E" w14:textId="77777777" w:rsidR="00F910BE" w:rsidRDefault="00F910BE">
            <w:pPr>
              <w:spacing w:line="240" w:lineRule="auto"/>
              <w:rPr>
                <w:szCs w:val="24"/>
              </w:rPr>
            </w:pPr>
            <w:r>
              <w:rPr>
                <w:szCs w:val="24"/>
              </w:rPr>
              <w:t xml:space="preserve">Lanark </w:t>
            </w:r>
            <w:proofErr w:type="spellStart"/>
            <w:r>
              <w:rPr>
                <w:szCs w:val="24"/>
              </w:rPr>
              <w:t>Lanimers</w:t>
            </w:r>
            <w:proofErr w:type="spellEnd"/>
            <w:r>
              <w:rPr>
                <w:szCs w:val="24"/>
              </w:rPr>
              <w:t xml:space="preserve"> Participation</w:t>
            </w:r>
          </w:p>
        </w:tc>
        <w:tc>
          <w:tcPr>
            <w:tcW w:w="2422" w:type="dxa"/>
            <w:tcBorders>
              <w:top w:val="single" w:sz="4" w:space="0" w:color="auto"/>
              <w:left w:val="single" w:sz="4" w:space="0" w:color="auto"/>
              <w:bottom w:val="single" w:sz="4" w:space="0" w:color="auto"/>
              <w:right w:val="single" w:sz="4" w:space="0" w:color="auto"/>
            </w:tcBorders>
            <w:hideMark/>
          </w:tcPr>
          <w:p w14:paraId="0EF06ADE"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38407900" w14:textId="77777777" w:rsidR="00F910BE" w:rsidRDefault="00F910BE">
            <w:pPr>
              <w:spacing w:line="240" w:lineRule="auto"/>
              <w:jc w:val="center"/>
              <w:rPr>
                <w:szCs w:val="24"/>
              </w:rPr>
            </w:pPr>
            <w:r>
              <w:rPr>
                <w:szCs w:val="24"/>
              </w:rPr>
              <w:t>100</w:t>
            </w:r>
          </w:p>
        </w:tc>
      </w:tr>
      <w:tr w:rsidR="00F910BE" w14:paraId="2E7E9909"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625DDBA3" w14:textId="77777777" w:rsidR="00F910BE" w:rsidRDefault="00F910BE">
            <w:pPr>
              <w:spacing w:line="240" w:lineRule="auto"/>
              <w:rPr>
                <w:szCs w:val="24"/>
              </w:rPr>
            </w:pPr>
            <w:r>
              <w:rPr>
                <w:szCs w:val="24"/>
              </w:rPr>
              <w:t>Music Therapy. Inscape Therapies</w:t>
            </w:r>
          </w:p>
        </w:tc>
        <w:tc>
          <w:tcPr>
            <w:tcW w:w="2422" w:type="dxa"/>
            <w:tcBorders>
              <w:top w:val="single" w:sz="4" w:space="0" w:color="auto"/>
              <w:left w:val="single" w:sz="4" w:space="0" w:color="auto"/>
              <w:bottom w:val="single" w:sz="4" w:space="0" w:color="auto"/>
              <w:right w:val="single" w:sz="4" w:space="0" w:color="auto"/>
            </w:tcBorders>
            <w:hideMark/>
          </w:tcPr>
          <w:p w14:paraId="45BFEB2F"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6EAE4449" w14:textId="77777777" w:rsidR="00F910BE" w:rsidRDefault="00F910BE">
            <w:pPr>
              <w:spacing w:line="240" w:lineRule="auto"/>
              <w:jc w:val="center"/>
              <w:rPr>
                <w:szCs w:val="24"/>
              </w:rPr>
            </w:pPr>
            <w:r>
              <w:rPr>
                <w:szCs w:val="24"/>
              </w:rPr>
              <w:t>100</w:t>
            </w:r>
          </w:p>
        </w:tc>
      </w:tr>
      <w:tr w:rsidR="00F910BE" w14:paraId="4EE84B5F"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49C1B321" w14:textId="77777777" w:rsidR="00F910BE" w:rsidRDefault="00F910BE">
            <w:pPr>
              <w:spacing w:line="240" w:lineRule="auto"/>
              <w:rPr>
                <w:szCs w:val="24"/>
              </w:rPr>
            </w:pPr>
            <w:r>
              <w:rPr>
                <w:szCs w:val="24"/>
              </w:rPr>
              <w:t xml:space="preserve">RRSA Award </w:t>
            </w:r>
          </w:p>
        </w:tc>
        <w:tc>
          <w:tcPr>
            <w:tcW w:w="2422" w:type="dxa"/>
            <w:tcBorders>
              <w:top w:val="single" w:sz="4" w:space="0" w:color="auto"/>
              <w:left w:val="single" w:sz="4" w:space="0" w:color="auto"/>
              <w:bottom w:val="single" w:sz="4" w:space="0" w:color="auto"/>
              <w:right w:val="single" w:sz="4" w:space="0" w:color="auto"/>
            </w:tcBorders>
            <w:hideMark/>
          </w:tcPr>
          <w:p w14:paraId="2701D00F"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0B97857A" w14:textId="77777777" w:rsidR="00F910BE" w:rsidRDefault="00F910BE">
            <w:pPr>
              <w:spacing w:line="240" w:lineRule="auto"/>
              <w:jc w:val="center"/>
              <w:rPr>
                <w:szCs w:val="24"/>
              </w:rPr>
            </w:pPr>
            <w:r>
              <w:rPr>
                <w:szCs w:val="24"/>
              </w:rPr>
              <w:t>100</w:t>
            </w:r>
          </w:p>
        </w:tc>
      </w:tr>
      <w:tr w:rsidR="00F910BE" w14:paraId="2471193C" w14:textId="77777777" w:rsidTr="00F910BE">
        <w:trPr>
          <w:trHeight w:val="462"/>
        </w:trPr>
        <w:tc>
          <w:tcPr>
            <w:tcW w:w="6388" w:type="dxa"/>
            <w:tcBorders>
              <w:top w:val="single" w:sz="4" w:space="0" w:color="auto"/>
              <w:left w:val="single" w:sz="4" w:space="0" w:color="auto"/>
              <w:bottom w:val="single" w:sz="4" w:space="0" w:color="auto"/>
              <w:right w:val="single" w:sz="4" w:space="0" w:color="auto"/>
            </w:tcBorders>
            <w:hideMark/>
          </w:tcPr>
          <w:p w14:paraId="40A0623D" w14:textId="77777777" w:rsidR="00F910BE" w:rsidRDefault="00F910BE">
            <w:pPr>
              <w:spacing w:line="240" w:lineRule="auto"/>
              <w:rPr>
                <w:szCs w:val="24"/>
              </w:rPr>
            </w:pPr>
            <w:r>
              <w:rPr>
                <w:szCs w:val="24"/>
              </w:rPr>
              <w:t xml:space="preserve">ECO </w:t>
            </w:r>
            <w:proofErr w:type="gramStart"/>
            <w:r>
              <w:rPr>
                <w:szCs w:val="24"/>
              </w:rPr>
              <w:t>Schools :</w:t>
            </w:r>
            <w:proofErr w:type="gramEnd"/>
            <w:r>
              <w:rPr>
                <w:szCs w:val="24"/>
              </w:rPr>
              <w:t xml:space="preserve"> </w:t>
            </w:r>
            <w:proofErr w:type="spellStart"/>
            <w:r>
              <w:rPr>
                <w:szCs w:val="24"/>
              </w:rPr>
              <w:t>Greenflag</w:t>
            </w:r>
            <w:proofErr w:type="spellEnd"/>
            <w:r>
              <w:rPr>
                <w:szCs w:val="24"/>
              </w:rPr>
              <w:t xml:space="preserve"> Award</w:t>
            </w:r>
          </w:p>
        </w:tc>
        <w:tc>
          <w:tcPr>
            <w:tcW w:w="2422" w:type="dxa"/>
            <w:tcBorders>
              <w:top w:val="single" w:sz="4" w:space="0" w:color="auto"/>
              <w:left w:val="single" w:sz="4" w:space="0" w:color="auto"/>
              <w:bottom w:val="single" w:sz="4" w:space="0" w:color="auto"/>
              <w:right w:val="single" w:sz="4" w:space="0" w:color="auto"/>
            </w:tcBorders>
            <w:hideMark/>
          </w:tcPr>
          <w:p w14:paraId="63E5991F" w14:textId="77777777" w:rsidR="00F910BE" w:rsidRDefault="00F910BE">
            <w:pPr>
              <w:spacing w:line="240" w:lineRule="auto"/>
              <w:jc w:val="center"/>
              <w:rPr>
                <w:szCs w:val="24"/>
              </w:rPr>
            </w:pPr>
            <w:r>
              <w:rPr>
                <w:szCs w:val="24"/>
              </w:rPr>
              <w:t>9</w:t>
            </w:r>
          </w:p>
        </w:tc>
        <w:tc>
          <w:tcPr>
            <w:tcW w:w="2324" w:type="dxa"/>
            <w:tcBorders>
              <w:top w:val="single" w:sz="4" w:space="0" w:color="auto"/>
              <w:left w:val="single" w:sz="4" w:space="0" w:color="auto"/>
              <w:bottom w:val="single" w:sz="4" w:space="0" w:color="auto"/>
              <w:right w:val="single" w:sz="4" w:space="0" w:color="auto"/>
            </w:tcBorders>
            <w:hideMark/>
          </w:tcPr>
          <w:p w14:paraId="7A3027BB" w14:textId="77777777" w:rsidR="00F910BE" w:rsidRDefault="00F910BE">
            <w:pPr>
              <w:spacing w:line="240" w:lineRule="auto"/>
              <w:jc w:val="center"/>
              <w:rPr>
                <w:szCs w:val="24"/>
              </w:rPr>
            </w:pPr>
            <w:r>
              <w:rPr>
                <w:szCs w:val="24"/>
              </w:rPr>
              <w:t>100</w:t>
            </w:r>
          </w:p>
        </w:tc>
      </w:tr>
    </w:tbl>
    <w:p w14:paraId="21E1E6A5" w14:textId="77777777" w:rsidR="00F910BE" w:rsidRDefault="00F910BE" w:rsidP="00F910BE">
      <w:pPr>
        <w:spacing w:line="256" w:lineRule="auto"/>
        <w:rPr>
          <w:rFonts w:ascii="Calibri" w:hAnsi="Calibri" w:cstheme="minorHAnsi"/>
          <w:b/>
          <w:color w:val="FF0000"/>
          <w:szCs w:val="24"/>
        </w:rPr>
      </w:pPr>
    </w:p>
    <w:p w14:paraId="725A053B" w14:textId="77777777" w:rsidR="00F910BE" w:rsidRDefault="00F910BE" w:rsidP="00F910BE">
      <w:pPr>
        <w:spacing w:line="256" w:lineRule="auto"/>
        <w:rPr>
          <w:rFonts w:ascii="Calibri" w:hAnsi="Calibri" w:cstheme="minorHAnsi"/>
          <w:b/>
          <w:color w:val="000000" w:themeColor="text1"/>
          <w:szCs w:val="24"/>
        </w:rPr>
      </w:pPr>
    </w:p>
    <w:p w14:paraId="0287989B" w14:textId="77777777" w:rsidR="00F910BE" w:rsidRDefault="00F910BE" w:rsidP="00F910BE">
      <w:pPr>
        <w:spacing w:line="256" w:lineRule="auto"/>
        <w:rPr>
          <w:rFonts w:ascii="Calibri" w:hAnsi="Calibri" w:cstheme="minorHAnsi"/>
          <w:b/>
          <w:color w:val="000000" w:themeColor="text1"/>
          <w:szCs w:val="24"/>
        </w:rPr>
      </w:pPr>
    </w:p>
    <w:p w14:paraId="26F622A4" w14:textId="77777777" w:rsidR="00F910BE" w:rsidRDefault="00F910BE" w:rsidP="00F910BE">
      <w:pPr>
        <w:spacing w:line="256" w:lineRule="auto"/>
        <w:rPr>
          <w:rFonts w:ascii="Calibri" w:hAnsi="Calibri" w:cstheme="minorHAnsi"/>
          <w:b/>
          <w:color w:val="000000" w:themeColor="text1"/>
          <w:szCs w:val="24"/>
        </w:rPr>
      </w:pPr>
    </w:p>
    <w:p w14:paraId="4B9BA720" w14:textId="77777777" w:rsidR="00F910BE" w:rsidRDefault="00F910BE" w:rsidP="00F910BE">
      <w:pPr>
        <w:spacing w:line="256" w:lineRule="auto"/>
        <w:rPr>
          <w:rFonts w:ascii="Calibri" w:hAnsi="Calibri" w:cstheme="minorHAnsi"/>
          <w:b/>
          <w:color w:val="000000" w:themeColor="text1"/>
          <w:szCs w:val="24"/>
        </w:rPr>
      </w:pPr>
      <w:r>
        <w:rPr>
          <w:rFonts w:ascii="Calibri" w:hAnsi="Calibri" w:cstheme="minorHAnsi"/>
          <w:b/>
          <w:color w:val="000000" w:themeColor="text1"/>
          <w:szCs w:val="24"/>
        </w:rPr>
        <w:t>Celebrating Success</w:t>
      </w:r>
    </w:p>
    <w:p w14:paraId="2D675449" w14:textId="77777777" w:rsidR="00F910BE" w:rsidRDefault="00F910BE" w:rsidP="00F910BE">
      <w:pPr>
        <w:pStyle w:val="ListParagraph"/>
        <w:numPr>
          <w:ilvl w:val="0"/>
          <w:numId w:val="23"/>
        </w:numPr>
        <w:spacing w:line="256" w:lineRule="auto"/>
        <w:rPr>
          <w:rFonts w:ascii="Calibri" w:hAnsi="Calibri" w:cstheme="minorHAnsi"/>
          <w:b/>
          <w:color w:val="000000" w:themeColor="text1"/>
          <w:szCs w:val="24"/>
        </w:rPr>
      </w:pPr>
      <w:r>
        <w:rPr>
          <w:rFonts w:ascii="Calibri" w:hAnsi="Calibri" w:cstheme="minorHAnsi"/>
          <w:color w:val="000000" w:themeColor="text1"/>
          <w:szCs w:val="24"/>
        </w:rPr>
        <w:t>We celebrate all successes with our school community in a variety of ways, for example:</w:t>
      </w:r>
    </w:p>
    <w:tbl>
      <w:tblPr>
        <w:tblStyle w:val="TableGrid"/>
        <w:tblW w:w="6374" w:type="dxa"/>
        <w:tblInd w:w="486" w:type="dxa"/>
        <w:tblLook w:val="04A0" w:firstRow="1" w:lastRow="0" w:firstColumn="1" w:lastColumn="0" w:noHBand="0" w:noVBand="1"/>
      </w:tblPr>
      <w:tblGrid>
        <w:gridCol w:w="6374"/>
      </w:tblGrid>
      <w:tr w:rsidR="00F910BE" w14:paraId="162AADBC"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7019504E" w14:textId="77777777" w:rsidR="00F910BE" w:rsidRDefault="00F910BE">
            <w:pPr>
              <w:rPr>
                <w:rFonts w:ascii="Calibri" w:hAnsi="Calibri"/>
                <w:color w:val="000000" w:themeColor="text1"/>
                <w:szCs w:val="24"/>
              </w:rPr>
            </w:pPr>
            <w:r>
              <w:rPr>
                <w:rFonts w:ascii="Calibri" w:hAnsi="Calibri"/>
                <w:color w:val="000000" w:themeColor="text1"/>
                <w:szCs w:val="24"/>
              </w:rPr>
              <w:t>Class reward system</w:t>
            </w:r>
          </w:p>
        </w:tc>
      </w:tr>
      <w:tr w:rsidR="00F910BE" w14:paraId="0777C8AC"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F6C5AC" w:themeFill="accent2" w:themeFillTint="66"/>
            <w:hideMark/>
          </w:tcPr>
          <w:p w14:paraId="7E57C043" w14:textId="77777777" w:rsidR="00F910BE" w:rsidRDefault="00F910BE">
            <w:pPr>
              <w:rPr>
                <w:rFonts w:ascii="Calibri" w:hAnsi="Calibri"/>
                <w:color w:val="000000" w:themeColor="text1"/>
                <w:szCs w:val="24"/>
              </w:rPr>
            </w:pPr>
            <w:r>
              <w:rPr>
                <w:rFonts w:ascii="Calibri" w:hAnsi="Calibri"/>
                <w:color w:val="000000" w:themeColor="text1"/>
                <w:szCs w:val="24"/>
              </w:rPr>
              <w:t>Whole school reward points system and weekly trophy</w:t>
            </w:r>
          </w:p>
        </w:tc>
      </w:tr>
      <w:tr w:rsidR="00F910BE" w14:paraId="33459B7D"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195A2B8E" w14:textId="77777777" w:rsidR="00F910BE" w:rsidRDefault="00F910BE">
            <w:pPr>
              <w:rPr>
                <w:rFonts w:ascii="Calibri" w:hAnsi="Calibri"/>
                <w:color w:val="000000" w:themeColor="text1"/>
                <w:szCs w:val="24"/>
              </w:rPr>
            </w:pPr>
            <w:r>
              <w:rPr>
                <w:rFonts w:ascii="Calibri" w:hAnsi="Calibri"/>
                <w:color w:val="000000" w:themeColor="text1"/>
                <w:szCs w:val="24"/>
              </w:rPr>
              <w:t>Certificates</w:t>
            </w:r>
          </w:p>
        </w:tc>
      </w:tr>
      <w:tr w:rsidR="00F910BE" w14:paraId="6B622F5B"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AC708" w14:textId="77777777" w:rsidR="00F910BE" w:rsidRDefault="00F910BE">
            <w:pPr>
              <w:rPr>
                <w:rFonts w:ascii="Calibri" w:hAnsi="Calibri"/>
                <w:color w:val="000000" w:themeColor="text1"/>
                <w:szCs w:val="24"/>
              </w:rPr>
            </w:pPr>
            <w:r>
              <w:rPr>
                <w:rFonts w:ascii="Calibri" w:hAnsi="Calibri"/>
                <w:color w:val="000000" w:themeColor="text1"/>
                <w:szCs w:val="24"/>
              </w:rPr>
              <w:t>Wider achievement awards</w:t>
            </w:r>
          </w:p>
        </w:tc>
      </w:tr>
      <w:tr w:rsidR="00F910BE" w14:paraId="451381D9"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60CAF3" w:themeFill="accent4" w:themeFillTint="99"/>
            <w:hideMark/>
          </w:tcPr>
          <w:p w14:paraId="30BFB1C4" w14:textId="77777777" w:rsidR="00F910BE" w:rsidRDefault="00F910BE">
            <w:pPr>
              <w:rPr>
                <w:rFonts w:ascii="Calibri" w:hAnsi="Calibri"/>
                <w:color w:val="000000" w:themeColor="text1"/>
                <w:szCs w:val="24"/>
              </w:rPr>
            </w:pPr>
            <w:r>
              <w:rPr>
                <w:rFonts w:ascii="Calibri" w:hAnsi="Calibri"/>
                <w:color w:val="000000" w:themeColor="text1"/>
                <w:szCs w:val="24"/>
              </w:rPr>
              <w:t>School and Capability Scotland social media platforms</w:t>
            </w:r>
          </w:p>
        </w:tc>
      </w:tr>
      <w:tr w:rsidR="00F910BE" w14:paraId="15ECC0A3"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C25EAA"/>
            <w:hideMark/>
          </w:tcPr>
          <w:p w14:paraId="18692CEA" w14:textId="77777777" w:rsidR="00F910BE" w:rsidRDefault="00F910BE">
            <w:pPr>
              <w:rPr>
                <w:rFonts w:ascii="Calibri" w:hAnsi="Calibri"/>
                <w:color w:val="000000" w:themeColor="text1"/>
                <w:szCs w:val="24"/>
              </w:rPr>
            </w:pPr>
            <w:r>
              <w:rPr>
                <w:rFonts w:ascii="Calibri" w:hAnsi="Calibri"/>
                <w:color w:val="000000" w:themeColor="text1"/>
                <w:szCs w:val="24"/>
              </w:rPr>
              <w:t>Class Newsletters</w:t>
            </w:r>
          </w:p>
        </w:tc>
      </w:tr>
      <w:tr w:rsidR="00F910BE" w14:paraId="3BE40E04"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6A6E676" w14:textId="77777777" w:rsidR="00F910BE" w:rsidRDefault="00F910BE">
            <w:pPr>
              <w:rPr>
                <w:rFonts w:ascii="Calibri" w:hAnsi="Calibri"/>
                <w:color w:val="000000" w:themeColor="text1"/>
                <w:szCs w:val="24"/>
              </w:rPr>
            </w:pPr>
            <w:r>
              <w:rPr>
                <w:rFonts w:ascii="Calibri" w:hAnsi="Calibri"/>
                <w:color w:val="000000" w:themeColor="text1"/>
                <w:szCs w:val="24"/>
              </w:rPr>
              <w:t>End of term newsletters</w:t>
            </w:r>
          </w:p>
        </w:tc>
      </w:tr>
      <w:tr w:rsidR="00F910BE" w14:paraId="42D106AC"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F6C5AC" w:themeFill="accent2" w:themeFillTint="66"/>
            <w:hideMark/>
          </w:tcPr>
          <w:p w14:paraId="36FA7E6E" w14:textId="77777777" w:rsidR="00F910BE" w:rsidRDefault="00F910BE">
            <w:pPr>
              <w:rPr>
                <w:rFonts w:ascii="Calibri" w:hAnsi="Calibri"/>
                <w:color w:val="000000" w:themeColor="text1"/>
                <w:szCs w:val="24"/>
              </w:rPr>
            </w:pPr>
            <w:r>
              <w:rPr>
                <w:rFonts w:ascii="Calibri" w:hAnsi="Calibri"/>
                <w:color w:val="000000" w:themeColor="text1"/>
                <w:szCs w:val="24"/>
              </w:rPr>
              <w:t>Termly IEP reports</w:t>
            </w:r>
          </w:p>
        </w:tc>
      </w:tr>
      <w:tr w:rsidR="00F910BE" w14:paraId="72EC14A9"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FF66FF"/>
            <w:hideMark/>
          </w:tcPr>
          <w:p w14:paraId="67F9BD9D" w14:textId="77777777" w:rsidR="00F910BE" w:rsidRDefault="00F910BE">
            <w:pPr>
              <w:rPr>
                <w:rFonts w:ascii="Calibri" w:hAnsi="Calibri"/>
                <w:color w:val="000000" w:themeColor="text1"/>
                <w:szCs w:val="24"/>
              </w:rPr>
            </w:pPr>
            <w:r>
              <w:rPr>
                <w:rFonts w:ascii="Calibri" w:hAnsi="Calibri"/>
                <w:color w:val="000000" w:themeColor="text1"/>
                <w:szCs w:val="24"/>
              </w:rPr>
              <w:t>Annual Review Report and Meeting</w:t>
            </w:r>
          </w:p>
        </w:tc>
      </w:tr>
      <w:tr w:rsidR="00F910BE" w14:paraId="1A2E3E28"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F6C5AC" w:themeFill="accent2" w:themeFillTint="66"/>
            <w:hideMark/>
          </w:tcPr>
          <w:p w14:paraId="65E1956C" w14:textId="77777777" w:rsidR="00F910BE" w:rsidRDefault="00F910BE">
            <w:pPr>
              <w:rPr>
                <w:rFonts w:ascii="Calibri" w:hAnsi="Calibri"/>
                <w:color w:val="000000" w:themeColor="text1"/>
                <w:szCs w:val="24"/>
              </w:rPr>
            </w:pPr>
            <w:r>
              <w:rPr>
                <w:rFonts w:ascii="Calibri" w:hAnsi="Calibri"/>
                <w:color w:val="000000" w:themeColor="text1"/>
                <w:szCs w:val="24"/>
              </w:rPr>
              <w:t>Parental Meetings</w:t>
            </w:r>
          </w:p>
        </w:tc>
      </w:tr>
      <w:tr w:rsidR="00F910BE" w14:paraId="2E07777E"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7B1349E9" w14:textId="77777777" w:rsidR="00F910BE" w:rsidRDefault="00F910BE">
            <w:pPr>
              <w:rPr>
                <w:rFonts w:ascii="Calibri" w:hAnsi="Calibri"/>
                <w:color w:val="000000" w:themeColor="text1"/>
                <w:szCs w:val="24"/>
              </w:rPr>
            </w:pPr>
            <w:r>
              <w:rPr>
                <w:rFonts w:ascii="Calibri" w:hAnsi="Calibri"/>
                <w:color w:val="000000" w:themeColor="text1"/>
                <w:szCs w:val="24"/>
              </w:rPr>
              <w:t>Showcase Events</w:t>
            </w:r>
          </w:p>
        </w:tc>
      </w:tr>
      <w:tr w:rsidR="00F910BE" w14:paraId="1736A3F9"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FFC000"/>
            <w:hideMark/>
          </w:tcPr>
          <w:p w14:paraId="6F7FDC63" w14:textId="77777777" w:rsidR="00F910BE" w:rsidRDefault="00F910BE">
            <w:pPr>
              <w:rPr>
                <w:rFonts w:ascii="Calibri" w:hAnsi="Calibri"/>
                <w:color w:val="000000" w:themeColor="text1"/>
                <w:szCs w:val="24"/>
              </w:rPr>
            </w:pPr>
            <w:r>
              <w:rPr>
                <w:rFonts w:ascii="Calibri" w:hAnsi="Calibri"/>
                <w:color w:val="000000" w:themeColor="text1"/>
                <w:szCs w:val="24"/>
              </w:rPr>
              <w:t>Celebration of Learning Assemblies</w:t>
            </w:r>
          </w:p>
        </w:tc>
      </w:tr>
      <w:tr w:rsidR="00F910BE" w14:paraId="19690DB3"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63D516A" w14:textId="77777777" w:rsidR="00F910BE" w:rsidRDefault="00F910BE">
            <w:pPr>
              <w:rPr>
                <w:rFonts w:ascii="Calibri" w:hAnsi="Calibri"/>
                <w:color w:val="000000" w:themeColor="text1"/>
                <w:szCs w:val="24"/>
              </w:rPr>
            </w:pPr>
            <w:proofErr w:type="spellStart"/>
            <w:r>
              <w:rPr>
                <w:rFonts w:ascii="Calibri" w:hAnsi="Calibri"/>
                <w:color w:val="000000" w:themeColor="text1"/>
                <w:szCs w:val="24"/>
              </w:rPr>
              <w:t>Lanimers</w:t>
            </w:r>
            <w:proofErr w:type="spellEnd"/>
          </w:p>
        </w:tc>
      </w:tr>
      <w:tr w:rsidR="00F910BE" w14:paraId="0FD5171A"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6E3F5CB9" w14:textId="77777777" w:rsidR="00F910BE" w:rsidRDefault="00F910BE">
            <w:pPr>
              <w:rPr>
                <w:rFonts w:ascii="Calibri" w:hAnsi="Calibri"/>
                <w:color w:val="000000" w:themeColor="text1"/>
                <w:szCs w:val="24"/>
              </w:rPr>
            </w:pPr>
            <w:r>
              <w:rPr>
                <w:rFonts w:ascii="Calibri" w:hAnsi="Calibri"/>
                <w:color w:val="000000" w:themeColor="text1"/>
                <w:szCs w:val="24"/>
              </w:rPr>
              <w:t>Summer Awards and Achievements Ceremony</w:t>
            </w:r>
          </w:p>
        </w:tc>
      </w:tr>
      <w:tr w:rsidR="00F910BE" w14:paraId="509B7033"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A02B93" w:themeFill="accent5"/>
            <w:hideMark/>
          </w:tcPr>
          <w:p w14:paraId="7CE3F784" w14:textId="77777777" w:rsidR="00F910BE" w:rsidRDefault="00F910BE">
            <w:pPr>
              <w:rPr>
                <w:rFonts w:ascii="Calibri" w:hAnsi="Calibri"/>
                <w:color w:val="000000" w:themeColor="text1"/>
                <w:szCs w:val="24"/>
              </w:rPr>
            </w:pPr>
            <w:r>
              <w:rPr>
                <w:rFonts w:ascii="Calibri" w:hAnsi="Calibri"/>
                <w:color w:val="000000" w:themeColor="text1"/>
                <w:szCs w:val="24"/>
              </w:rPr>
              <w:t>Community Partnership Success Sharing</w:t>
            </w:r>
          </w:p>
        </w:tc>
      </w:tr>
      <w:tr w:rsidR="00F910BE" w14:paraId="170A28B0" w14:textId="77777777" w:rsidTr="00F910BE">
        <w:tc>
          <w:tcPr>
            <w:tcW w:w="6374" w:type="dxa"/>
            <w:tcBorders>
              <w:top w:val="single" w:sz="4" w:space="0" w:color="auto"/>
              <w:left w:val="single" w:sz="4" w:space="0" w:color="auto"/>
              <w:bottom w:val="single" w:sz="4" w:space="0" w:color="auto"/>
              <w:right w:val="single" w:sz="4" w:space="0" w:color="auto"/>
            </w:tcBorders>
            <w:shd w:val="clear" w:color="auto" w:fill="A02B93" w:themeFill="accent5"/>
            <w:hideMark/>
          </w:tcPr>
          <w:p w14:paraId="762C2812" w14:textId="77777777" w:rsidR="00F910BE" w:rsidRDefault="00F910BE">
            <w:pPr>
              <w:rPr>
                <w:rFonts w:ascii="Calibri" w:hAnsi="Calibri"/>
                <w:color w:val="000000" w:themeColor="text1"/>
                <w:szCs w:val="24"/>
              </w:rPr>
            </w:pPr>
            <w:r>
              <w:rPr>
                <w:rFonts w:ascii="Calibri" w:hAnsi="Calibri"/>
                <w:color w:val="000000" w:themeColor="text1"/>
                <w:szCs w:val="24"/>
              </w:rPr>
              <w:t>Snapshots</w:t>
            </w:r>
          </w:p>
        </w:tc>
      </w:tr>
    </w:tbl>
    <w:p w14:paraId="7BC79C02" w14:textId="77777777" w:rsidR="00F910BE" w:rsidRDefault="00F910BE" w:rsidP="00F910BE">
      <w:pPr>
        <w:pStyle w:val="ListParagraph"/>
        <w:spacing w:line="256" w:lineRule="auto"/>
        <w:jc w:val="left"/>
        <w:rPr>
          <w:rFonts w:ascii="Calibri" w:hAnsi="Calibri" w:cstheme="minorHAnsi"/>
          <w:b/>
          <w:color w:val="000000" w:themeColor="text1"/>
          <w:szCs w:val="24"/>
        </w:rPr>
      </w:pPr>
    </w:p>
    <w:p w14:paraId="33B90225" w14:textId="77777777" w:rsidR="00F910BE" w:rsidRDefault="00F910BE" w:rsidP="00F910BE">
      <w:pPr>
        <w:rPr>
          <w:rFonts w:ascii="Calibri" w:hAnsi="Calibri" w:cstheme="minorHAnsi"/>
          <w:b/>
          <w:color w:val="FF0000"/>
          <w:sz w:val="28"/>
          <w:szCs w:val="28"/>
        </w:rPr>
      </w:pPr>
    </w:p>
    <w:p w14:paraId="5B942460" w14:textId="77777777" w:rsidR="00F910BE" w:rsidRDefault="00F910BE" w:rsidP="00F910BE">
      <w:pPr>
        <w:rPr>
          <w:rFonts w:ascii="Calibri" w:hAnsi="Calibri" w:cstheme="minorHAnsi"/>
          <w:b/>
          <w:color w:val="000000" w:themeColor="text1"/>
          <w:sz w:val="28"/>
          <w:szCs w:val="28"/>
        </w:rPr>
      </w:pPr>
    </w:p>
    <w:p w14:paraId="5D445608" w14:textId="77777777" w:rsidR="00F910BE" w:rsidRDefault="00F910BE" w:rsidP="00F910BE">
      <w:pPr>
        <w:rPr>
          <w:rFonts w:ascii="Calibri" w:hAnsi="Calibri" w:cstheme="minorHAnsi"/>
          <w:b/>
          <w:color w:val="000000" w:themeColor="text1"/>
          <w:sz w:val="28"/>
          <w:szCs w:val="28"/>
        </w:rPr>
      </w:pPr>
    </w:p>
    <w:p w14:paraId="21A564F9" w14:textId="77777777" w:rsidR="00F910BE" w:rsidRDefault="00F910BE" w:rsidP="00F910BE">
      <w:pPr>
        <w:rPr>
          <w:rFonts w:ascii="Calibri" w:hAnsi="Calibri" w:cstheme="minorHAnsi"/>
          <w:b/>
          <w:color w:val="000000" w:themeColor="text1"/>
          <w:sz w:val="28"/>
          <w:szCs w:val="28"/>
        </w:rPr>
      </w:pPr>
    </w:p>
    <w:p w14:paraId="611F65CB" w14:textId="77777777" w:rsidR="00F910BE" w:rsidRDefault="00F910BE" w:rsidP="00F910BE">
      <w:pPr>
        <w:rPr>
          <w:rFonts w:ascii="Calibri" w:hAnsi="Calibri" w:cstheme="minorHAnsi"/>
          <w:b/>
          <w:color w:val="000000" w:themeColor="text1"/>
          <w:sz w:val="28"/>
          <w:szCs w:val="28"/>
        </w:rPr>
      </w:pPr>
    </w:p>
    <w:p w14:paraId="0C910593" w14:textId="77777777" w:rsidR="00F910BE" w:rsidRDefault="00F910BE" w:rsidP="00F910BE">
      <w:pPr>
        <w:rPr>
          <w:rFonts w:ascii="Calibri" w:hAnsi="Calibri" w:cstheme="minorHAnsi"/>
          <w:b/>
          <w:color w:val="000000" w:themeColor="text1"/>
          <w:sz w:val="28"/>
          <w:szCs w:val="28"/>
          <w:u w:val="single"/>
        </w:rPr>
      </w:pPr>
      <w:r>
        <w:rPr>
          <w:rFonts w:ascii="Calibri" w:hAnsi="Calibri" w:cstheme="minorHAnsi"/>
          <w:b/>
          <w:color w:val="000000" w:themeColor="text1"/>
          <w:sz w:val="28"/>
          <w:szCs w:val="28"/>
        </w:rPr>
        <w:t>Equity for all Learners</w:t>
      </w:r>
    </w:p>
    <w:p w14:paraId="328F904D" w14:textId="77777777" w:rsidR="00F910BE" w:rsidRDefault="00F910BE" w:rsidP="00F910BE">
      <w:pPr>
        <w:pStyle w:val="ListParagraph"/>
        <w:numPr>
          <w:ilvl w:val="0"/>
          <w:numId w:val="22"/>
        </w:numPr>
        <w:autoSpaceDE w:val="0"/>
        <w:autoSpaceDN w:val="0"/>
        <w:adjustRightInd w:val="0"/>
        <w:spacing w:after="0" w:line="240" w:lineRule="auto"/>
        <w:rPr>
          <w:rFonts w:ascii="Calibri" w:hAnsi="Calibri" w:cs="ArialMT"/>
        </w:rPr>
      </w:pPr>
      <w:r>
        <w:rPr>
          <w:rFonts w:ascii="Calibri" w:hAnsi="Calibri" w:cs="ArialMT"/>
        </w:rPr>
        <w:t>The school has effective systems in place to promote equity of success and achievement for all children and young people. They have raised the attainment of all learners.  All young people leaving Stanmore House School do so with a detailed skills profile that will support them in life beyond school. All learners consistently move into relevant positive destinations when they leave school.  The transition process provides a choice of experiences to ensure that school leavers can make informed choices with the support of their family.</w:t>
      </w:r>
    </w:p>
    <w:p w14:paraId="489FA0C8" w14:textId="77777777" w:rsidR="00F910BE" w:rsidRDefault="00F910BE" w:rsidP="00F910BE">
      <w:pPr>
        <w:autoSpaceDE w:val="0"/>
        <w:autoSpaceDN w:val="0"/>
        <w:adjustRightInd w:val="0"/>
        <w:spacing w:after="0" w:line="240" w:lineRule="auto"/>
        <w:ind w:left="360"/>
      </w:pPr>
    </w:p>
    <w:p w14:paraId="2EE7E516" w14:textId="77777777" w:rsidR="00F910BE" w:rsidRDefault="00F910BE" w:rsidP="00F910BE">
      <w:pPr>
        <w:autoSpaceDE w:val="0"/>
        <w:autoSpaceDN w:val="0"/>
        <w:adjustRightInd w:val="0"/>
        <w:spacing w:after="0" w:line="240" w:lineRule="auto"/>
        <w:ind w:left="360"/>
        <w:rPr>
          <w:rFonts w:ascii="Calibri" w:hAnsi="Calibri" w:cs="ArialMT"/>
          <w:b/>
          <w:bCs/>
          <w:u w:val="single"/>
        </w:rPr>
      </w:pPr>
      <w:r>
        <w:rPr>
          <w:b/>
          <w:bCs/>
          <w:u w:val="single"/>
        </w:rPr>
        <w:t>Positive Destinations - Post School Data</w:t>
      </w:r>
    </w:p>
    <w:p w14:paraId="114C3AF6" w14:textId="3620F43E" w:rsidR="00F910BE" w:rsidRDefault="00F910BE" w:rsidP="00F910BE">
      <w:pPr>
        <w:pStyle w:val="ListParagraph"/>
        <w:rPr>
          <w:rFonts w:ascii="Calibri" w:hAnsi="Calibri" w:cstheme="minorHAnsi"/>
          <w:b/>
          <w:szCs w:val="24"/>
        </w:rPr>
      </w:pPr>
      <w:r>
        <w:rPr>
          <w:noProof/>
        </w:rPr>
        <mc:AlternateContent>
          <mc:Choice Requires="wps">
            <w:drawing>
              <wp:anchor distT="0" distB="0" distL="114300" distR="114300" simplePos="0" relativeHeight="251645440" behindDoc="0" locked="0" layoutInCell="1" allowOverlap="1" wp14:anchorId="21BDDF20" wp14:editId="64589A36">
                <wp:simplePos x="0" y="0"/>
                <wp:positionH relativeFrom="column">
                  <wp:posOffset>2101850</wp:posOffset>
                </wp:positionH>
                <wp:positionV relativeFrom="paragraph">
                  <wp:posOffset>59690</wp:posOffset>
                </wp:positionV>
                <wp:extent cx="6296660" cy="4403090"/>
                <wp:effectExtent l="0" t="0" r="8890" b="0"/>
                <wp:wrapNone/>
                <wp:docPr id="3" name="Text Box 5"/>
                <wp:cNvGraphicFramePr/>
                <a:graphic xmlns:a="http://schemas.openxmlformats.org/drawingml/2006/main">
                  <a:graphicData uri="http://schemas.microsoft.com/office/word/2010/wordprocessingShape">
                    <wps:wsp>
                      <wps:cNvSpPr txBox="1"/>
                      <wps:spPr>
                        <a:xfrm>
                          <a:off x="0" y="0"/>
                          <a:ext cx="6296660" cy="4402455"/>
                        </a:xfrm>
                        <a:prstGeom prst="rect">
                          <a:avLst/>
                        </a:prstGeom>
                        <a:solidFill>
                          <a:schemeClr val="lt1"/>
                        </a:solidFill>
                        <a:ln w="6350">
                          <a:noFill/>
                        </a:ln>
                      </wps:spPr>
                      <wps:txbx>
                        <w:txbxContent>
                          <w:tbl>
                            <w:tblPr>
                              <w:tblStyle w:val="TableGrid7"/>
                              <w:tblW w:w="7933" w:type="dxa"/>
                              <w:tblInd w:w="838" w:type="dxa"/>
                              <w:tblLook w:val="04A0" w:firstRow="1" w:lastRow="0" w:firstColumn="1" w:lastColumn="0" w:noHBand="0" w:noVBand="1"/>
                            </w:tblPr>
                            <w:tblGrid>
                              <w:gridCol w:w="1214"/>
                              <w:gridCol w:w="2153"/>
                              <w:gridCol w:w="1346"/>
                              <w:gridCol w:w="1318"/>
                              <w:gridCol w:w="1902"/>
                            </w:tblGrid>
                            <w:tr w:rsidR="00F910BE" w14:paraId="3BF3C1DF" w14:textId="77777777">
                              <w:trPr>
                                <w:trHeight w:val="434"/>
                              </w:trPr>
                              <w:tc>
                                <w:tcPr>
                                  <w:tcW w:w="1251" w:type="dxa"/>
                                  <w:tcBorders>
                                    <w:top w:val="single" w:sz="4" w:space="0" w:color="auto"/>
                                    <w:left w:val="single" w:sz="4" w:space="0" w:color="auto"/>
                                    <w:bottom w:val="single" w:sz="4" w:space="0" w:color="auto"/>
                                    <w:right w:val="single" w:sz="4" w:space="0" w:color="auto"/>
                                  </w:tcBorders>
                                  <w:hideMark/>
                                </w:tcPr>
                                <w:p w14:paraId="29151037" w14:textId="77777777" w:rsidR="00F910BE" w:rsidRDefault="00F910BE">
                                  <w:pPr>
                                    <w:spacing w:line="240" w:lineRule="auto"/>
                                    <w:jc w:val="center"/>
                                    <w:rPr>
                                      <w:sz w:val="22"/>
                                    </w:rPr>
                                  </w:pPr>
                                  <w:r>
                                    <w:rPr>
                                      <w:sz w:val="22"/>
                                    </w:rPr>
                                    <w:t>Year</w:t>
                                  </w:r>
                                </w:p>
                              </w:tc>
                              <w:tc>
                                <w:tcPr>
                                  <w:tcW w:w="2183" w:type="dxa"/>
                                  <w:tcBorders>
                                    <w:top w:val="single" w:sz="4" w:space="0" w:color="auto"/>
                                    <w:left w:val="single" w:sz="4" w:space="0" w:color="auto"/>
                                    <w:bottom w:val="single" w:sz="4" w:space="0" w:color="auto"/>
                                    <w:right w:val="single" w:sz="4" w:space="0" w:color="auto"/>
                                  </w:tcBorders>
                                  <w:hideMark/>
                                </w:tcPr>
                                <w:p w14:paraId="281BE68C" w14:textId="77777777" w:rsidR="00F910BE" w:rsidRDefault="00F910BE">
                                  <w:pPr>
                                    <w:spacing w:line="240" w:lineRule="auto"/>
                                    <w:jc w:val="center"/>
                                    <w:rPr>
                                      <w:sz w:val="22"/>
                                    </w:rPr>
                                  </w:pPr>
                                  <w:r>
                                    <w:rPr>
                                      <w:sz w:val="22"/>
                                    </w:rPr>
                                    <w:t>Post School Pathway</w:t>
                                  </w:r>
                                </w:p>
                              </w:tc>
                              <w:tc>
                                <w:tcPr>
                                  <w:tcW w:w="1258" w:type="dxa"/>
                                  <w:tcBorders>
                                    <w:top w:val="single" w:sz="4" w:space="0" w:color="auto"/>
                                    <w:left w:val="single" w:sz="4" w:space="0" w:color="auto"/>
                                    <w:bottom w:val="single" w:sz="4" w:space="0" w:color="auto"/>
                                    <w:right w:val="single" w:sz="4" w:space="0" w:color="auto"/>
                                  </w:tcBorders>
                                  <w:hideMark/>
                                </w:tcPr>
                                <w:p w14:paraId="51685729" w14:textId="77777777" w:rsidR="00F910BE" w:rsidRDefault="00F910BE">
                                  <w:pPr>
                                    <w:spacing w:line="240" w:lineRule="auto"/>
                                    <w:jc w:val="center"/>
                                    <w:rPr>
                                      <w:sz w:val="22"/>
                                    </w:rPr>
                                  </w:pPr>
                                  <w:r>
                                    <w:rPr>
                                      <w:sz w:val="22"/>
                                    </w:rPr>
                                    <w:t>Sustainable Destination</w:t>
                                  </w:r>
                                </w:p>
                              </w:tc>
                              <w:tc>
                                <w:tcPr>
                                  <w:tcW w:w="1275" w:type="dxa"/>
                                  <w:tcBorders>
                                    <w:top w:val="single" w:sz="4" w:space="0" w:color="auto"/>
                                    <w:left w:val="single" w:sz="4" w:space="0" w:color="auto"/>
                                    <w:bottom w:val="single" w:sz="4" w:space="0" w:color="auto"/>
                                    <w:right w:val="single" w:sz="4" w:space="0" w:color="auto"/>
                                  </w:tcBorders>
                                  <w:hideMark/>
                                </w:tcPr>
                                <w:p w14:paraId="2AE4929E" w14:textId="77777777" w:rsidR="00F910BE" w:rsidRDefault="00F910BE">
                                  <w:pPr>
                                    <w:spacing w:line="240" w:lineRule="auto"/>
                                    <w:jc w:val="center"/>
                                    <w:rPr>
                                      <w:sz w:val="22"/>
                                    </w:rPr>
                                  </w:pPr>
                                  <w:r>
                                    <w:rPr>
                                      <w:sz w:val="22"/>
                                    </w:rPr>
                                    <w:t>Positive Destination</w:t>
                                  </w:r>
                                </w:p>
                              </w:tc>
                              <w:tc>
                                <w:tcPr>
                                  <w:tcW w:w="1966" w:type="dxa"/>
                                  <w:tcBorders>
                                    <w:top w:val="single" w:sz="4" w:space="0" w:color="auto"/>
                                    <w:left w:val="single" w:sz="4" w:space="0" w:color="auto"/>
                                    <w:bottom w:val="single" w:sz="4" w:space="0" w:color="auto"/>
                                    <w:right w:val="single" w:sz="4" w:space="0" w:color="auto"/>
                                  </w:tcBorders>
                                  <w:hideMark/>
                                </w:tcPr>
                                <w:p w14:paraId="1DD97F42" w14:textId="77777777" w:rsidR="00F910BE" w:rsidRDefault="00F910BE">
                                  <w:pPr>
                                    <w:spacing w:line="240" w:lineRule="auto"/>
                                    <w:jc w:val="center"/>
                                    <w:rPr>
                                      <w:sz w:val="22"/>
                                    </w:rPr>
                                  </w:pPr>
                                  <w:r>
                                    <w:rPr>
                                      <w:sz w:val="22"/>
                                    </w:rPr>
                                    <w:t>Total % of Positive Transitions</w:t>
                                  </w:r>
                                </w:p>
                              </w:tc>
                            </w:tr>
                            <w:tr w:rsidR="00F910BE" w14:paraId="7568CCDD" w14:textId="77777777">
                              <w:trPr>
                                <w:trHeight w:val="141"/>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11615903" w14:textId="77777777" w:rsidR="00F910BE" w:rsidRDefault="00F910BE">
                                  <w:pPr>
                                    <w:spacing w:line="240" w:lineRule="auto"/>
                                    <w:jc w:val="left"/>
                                    <w:rPr>
                                      <w:sz w:val="22"/>
                                    </w:rPr>
                                  </w:pPr>
                                  <w:r>
                                    <w:rPr>
                                      <w:sz w:val="22"/>
                                    </w:rPr>
                                    <w:t>2020</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5EA08920"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4FB983F0" w14:textId="77777777" w:rsidR="00F910BE" w:rsidRDefault="00F910BE">
                                  <w:p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1B077CEF" w14:textId="77777777" w:rsidR="00F910BE" w:rsidRDefault="00F910BE">
                                  <w:p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0950A223" w14:textId="77777777" w:rsidR="00F910BE" w:rsidRDefault="00F910BE">
                                  <w:pPr>
                                    <w:spacing w:line="240" w:lineRule="auto"/>
                                    <w:jc w:val="center"/>
                                    <w:rPr>
                                      <w:b/>
                                      <w:bCs/>
                                      <w:sz w:val="22"/>
                                    </w:rPr>
                                  </w:pPr>
                                  <w:r>
                                    <w:rPr>
                                      <w:b/>
                                      <w:bCs/>
                                      <w:sz w:val="22"/>
                                    </w:rPr>
                                    <w:t>75%</w:t>
                                  </w:r>
                                </w:p>
                              </w:tc>
                            </w:tr>
                            <w:tr w:rsidR="00F910BE" w14:paraId="44C761CA" w14:textId="77777777">
                              <w:trPr>
                                <w:trHeight w:val="291"/>
                              </w:trPr>
                              <w:tc>
                                <w:tcPr>
                                  <w:tcW w:w="1251" w:type="dxa"/>
                                  <w:tcBorders>
                                    <w:top w:val="single" w:sz="4" w:space="0" w:color="auto"/>
                                    <w:left w:val="single" w:sz="4" w:space="0" w:color="auto"/>
                                    <w:bottom w:val="single" w:sz="4" w:space="0" w:color="auto"/>
                                    <w:right w:val="single" w:sz="4" w:space="0" w:color="auto"/>
                                  </w:tcBorders>
                                  <w:hideMark/>
                                </w:tcPr>
                                <w:p w14:paraId="5088244F"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11E5C571"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tcPr>
                                <w:p w14:paraId="36D43241"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hideMark/>
                                </w:tcPr>
                                <w:p w14:paraId="0598B5EB" w14:textId="77777777" w:rsidR="00F910BE" w:rsidRDefault="00F910BE">
                                  <w:pPr>
                                    <w:spacing w:line="240" w:lineRule="auto"/>
                                    <w:jc w:val="left"/>
                                    <w:rPr>
                                      <w:sz w:val="22"/>
                                    </w:rPr>
                                  </w:pPr>
                                  <w:r>
                                    <w:rPr>
                                      <w:sz w:val="22"/>
                                    </w:rPr>
                                    <w:t xml:space="preserve">        X</w:t>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4E87A4BA" w14:textId="77777777" w:rsidR="00F910BE" w:rsidRDefault="00F910BE">
                                  <w:pPr>
                                    <w:spacing w:line="240" w:lineRule="auto"/>
                                    <w:jc w:val="left"/>
                                    <w:rPr>
                                      <w:sz w:val="22"/>
                                    </w:rPr>
                                  </w:pPr>
                                </w:p>
                              </w:tc>
                            </w:tr>
                            <w:tr w:rsidR="00F910BE" w14:paraId="7BC81182" w14:textId="77777777">
                              <w:trPr>
                                <w:trHeight w:val="285"/>
                              </w:trPr>
                              <w:tc>
                                <w:tcPr>
                                  <w:tcW w:w="1251" w:type="dxa"/>
                                  <w:tcBorders>
                                    <w:top w:val="single" w:sz="4" w:space="0" w:color="auto"/>
                                    <w:left w:val="single" w:sz="4" w:space="0" w:color="auto"/>
                                    <w:bottom w:val="single" w:sz="4" w:space="0" w:color="auto"/>
                                    <w:right w:val="single" w:sz="4" w:space="0" w:color="auto"/>
                                  </w:tcBorders>
                                  <w:hideMark/>
                                </w:tcPr>
                                <w:p w14:paraId="2FFF63A4"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739E5B93"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1D2BFDCE"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3BB494CA"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19BCD1C4" w14:textId="77777777" w:rsidR="00F910BE" w:rsidRDefault="00F910BE">
                                  <w:pPr>
                                    <w:spacing w:line="240" w:lineRule="auto"/>
                                    <w:jc w:val="left"/>
                                    <w:rPr>
                                      <w:sz w:val="22"/>
                                    </w:rPr>
                                  </w:pPr>
                                </w:p>
                              </w:tc>
                            </w:tr>
                            <w:tr w:rsidR="00F910BE" w14:paraId="2CCBE4F2" w14:textId="77777777">
                              <w:trPr>
                                <w:trHeight w:val="291"/>
                              </w:trPr>
                              <w:tc>
                                <w:tcPr>
                                  <w:tcW w:w="1251" w:type="dxa"/>
                                  <w:tcBorders>
                                    <w:top w:val="single" w:sz="4" w:space="0" w:color="auto"/>
                                    <w:left w:val="single" w:sz="4" w:space="0" w:color="auto"/>
                                    <w:bottom w:val="single" w:sz="4" w:space="0" w:color="auto"/>
                                    <w:right w:val="single" w:sz="4" w:space="0" w:color="auto"/>
                                  </w:tcBorders>
                                  <w:hideMark/>
                                </w:tcPr>
                                <w:p w14:paraId="4554A91A" w14:textId="77777777" w:rsidR="00F910BE" w:rsidRDefault="00F910BE">
                                  <w:pPr>
                                    <w:spacing w:line="240" w:lineRule="auto"/>
                                    <w:jc w:val="left"/>
                                    <w:rPr>
                                      <w:sz w:val="22"/>
                                    </w:rPr>
                                  </w:pPr>
                                  <w:r>
                                    <w:rPr>
                                      <w:sz w:val="22"/>
                                    </w:rPr>
                                    <w:t>Leaver C</w:t>
                                  </w:r>
                                </w:p>
                              </w:tc>
                              <w:tc>
                                <w:tcPr>
                                  <w:tcW w:w="2183" w:type="dxa"/>
                                  <w:tcBorders>
                                    <w:top w:val="single" w:sz="4" w:space="0" w:color="auto"/>
                                    <w:left w:val="single" w:sz="4" w:space="0" w:color="auto"/>
                                    <w:bottom w:val="single" w:sz="4" w:space="0" w:color="auto"/>
                                    <w:right w:val="single" w:sz="4" w:space="0" w:color="auto"/>
                                  </w:tcBorders>
                                  <w:hideMark/>
                                </w:tcPr>
                                <w:p w14:paraId="5BE83478"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7631BA41"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6CC34792"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1A9DA4E7" w14:textId="77777777" w:rsidR="00F910BE" w:rsidRDefault="00F910BE">
                                  <w:pPr>
                                    <w:spacing w:line="240" w:lineRule="auto"/>
                                    <w:jc w:val="left"/>
                                    <w:rPr>
                                      <w:sz w:val="22"/>
                                    </w:rPr>
                                  </w:pPr>
                                </w:p>
                              </w:tc>
                            </w:tr>
                            <w:tr w:rsidR="00F910BE" w14:paraId="7D1AFE2E" w14:textId="77777777">
                              <w:trPr>
                                <w:trHeight w:val="141"/>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251AE624" w14:textId="77777777" w:rsidR="00F910BE" w:rsidRDefault="00F910BE">
                                  <w:pPr>
                                    <w:spacing w:line="240" w:lineRule="auto"/>
                                    <w:jc w:val="left"/>
                                    <w:rPr>
                                      <w:sz w:val="22"/>
                                    </w:rPr>
                                  </w:pPr>
                                  <w:r>
                                    <w:rPr>
                                      <w:sz w:val="22"/>
                                    </w:rPr>
                                    <w:t>2021</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13FBBED5"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3BD4BD5B" w14:textId="77777777" w:rsidR="00F910BE" w:rsidRDefault="00F910BE">
                                  <w:p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6B712CF0" w14:textId="77777777" w:rsidR="00F910BE" w:rsidRDefault="00F910BE">
                                  <w:p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6FD5EE11" w14:textId="77777777" w:rsidR="00F910BE" w:rsidRDefault="00F910BE">
                                  <w:pPr>
                                    <w:spacing w:line="240" w:lineRule="auto"/>
                                    <w:jc w:val="center"/>
                                    <w:rPr>
                                      <w:b/>
                                      <w:bCs/>
                                      <w:sz w:val="22"/>
                                    </w:rPr>
                                  </w:pPr>
                                  <w:r>
                                    <w:rPr>
                                      <w:b/>
                                      <w:bCs/>
                                      <w:sz w:val="22"/>
                                    </w:rPr>
                                    <w:t>100%</w:t>
                                  </w:r>
                                </w:p>
                              </w:tc>
                            </w:tr>
                            <w:tr w:rsidR="00F910BE" w14:paraId="40472558" w14:textId="77777777">
                              <w:trPr>
                                <w:trHeight w:val="291"/>
                              </w:trPr>
                              <w:tc>
                                <w:tcPr>
                                  <w:tcW w:w="1251" w:type="dxa"/>
                                  <w:tcBorders>
                                    <w:top w:val="single" w:sz="4" w:space="0" w:color="auto"/>
                                    <w:left w:val="single" w:sz="4" w:space="0" w:color="auto"/>
                                    <w:bottom w:val="single" w:sz="4" w:space="0" w:color="auto"/>
                                    <w:right w:val="single" w:sz="4" w:space="0" w:color="auto"/>
                                  </w:tcBorders>
                                  <w:hideMark/>
                                </w:tcPr>
                                <w:p w14:paraId="0F961C3B"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0CC5BE1B"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tcPr>
                                <w:p w14:paraId="191ACDE7"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3459E452"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7798E99D" w14:textId="77777777" w:rsidR="00F910BE" w:rsidRDefault="00F910BE">
                                  <w:pPr>
                                    <w:spacing w:line="240" w:lineRule="auto"/>
                                    <w:jc w:val="left"/>
                                    <w:rPr>
                                      <w:sz w:val="22"/>
                                    </w:rPr>
                                  </w:pPr>
                                </w:p>
                              </w:tc>
                            </w:tr>
                            <w:tr w:rsidR="00F910BE" w14:paraId="6B5A1EE6" w14:textId="77777777">
                              <w:trPr>
                                <w:trHeight w:val="285"/>
                              </w:trPr>
                              <w:tc>
                                <w:tcPr>
                                  <w:tcW w:w="1251" w:type="dxa"/>
                                  <w:tcBorders>
                                    <w:top w:val="single" w:sz="4" w:space="0" w:color="auto"/>
                                    <w:left w:val="single" w:sz="4" w:space="0" w:color="auto"/>
                                    <w:bottom w:val="single" w:sz="4" w:space="0" w:color="auto"/>
                                    <w:right w:val="single" w:sz="4" w:space="0" w:color="auto"/>
                                  </w:tcBorders>
                                  <w:hideMark/>
                                </w:tcPr>
                                <w:p w14:paraId="04707DCF"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6A9723B2"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43415807"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3CDAE1C1"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34138174" w14:textId="77777777" w:rsidR="00F910BE" w:rsidRDefault="00F910BE">
                                  <w:pPr>
                                    <w:spacing w:line="240" w:lineRule="auto"/>
                                    <w:jc w:val="left"/>
                                    <w:rPr>
                                      <w:sz w:val="22"/>
                                    </w:rPr>
                                  </w:pPr>
                                </w:p>
                              </w:tc>
                            </w:tr>
                            <w:tr w:rsidR="00F910BE" w14:paraId="5FA6DC88" w14:textId="77777777">
                              <w:trPr>
                                <w:trHeight w:val="148"/>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7B603CA3" w14:textId="77777777" w:rsidR="00F910BE" w:rsidRDefault="00F910BE">
                                  <w:pPr>
                                    <w:spacing w:line="240" w:lineRule="auto"/>
                                    <w:jc w:val="left"/>
                                    <w:rPr>
                                      <w:sz w:val="22"/>
                                    </w:rPr>
                                  </w:pPr>
                                  <w:r>
                                    <w:rPr>
                                      <w:sz w:val="22"/>
                                    </w:rPr>
                                    <w:t>2022</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36032663"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31E47078" w14:textId="77777777" w:rsidR="00F910BE" w:rsidRDefault="00F910BE">
                                  <w:p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23BB7088" w14:textId="77777777" w:rsidR="00F910BE" w:rsidRDefault="00F910BE">
                                  <w:p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68D8C913" w14:textId="77777777" w:rsidR="00F910BE" w:rsidRDefault="00F910BE">
                                  <w:pPr>
                                    <w:spacing w:line="240" w:lineRule="auto"/>
                                    <w:jc w:val="center"/>
                                    <w:rPr>
                                      <w:b/>
                                      <w:bCs/>
                                      <w:sz w:val="22"/>
                                    </w:rPr>
                                  </w:pPr>
                                  <w:r>
                                    <w:rPr>
                                      <w:b/>
                                      <w:bCs/>
                                      <w:sz w:val="22"/>
                                    </w:rPr>
                                    <w:t>100%</w:t>
                                  </w:r>
                                </w:p>
                              </w:tc>
                            </w:tr>
                            <w:tr w:rsidR="00F910BE" w14:paraId="66E7E5A3" w14:textId="77777777">
                              <w:trPr>
                                <w:trHeight w:val="285"/>
                              </w:trPr>
                              <w:tc>
                                <w:tcPr>
                                  <w:tcW w:w="1251" w:type="dxa"/>
                                  <w:tcBorders>
                                    <w:top w:val="single" w:sz="4" w:space="0" w:color="auto"/>
                                    <w:left w:val="single" w:sz="4" w:space="0" w:color="auto"/>
                                    <w:bottom w:val="single" w:sz="4" w:space="0" w:color="auto"/>
                                    <w:right w:val="single" w:sz="4" w:space="0" w:color="auto"/>
                                  </w:tcBorders>
                                  <w:hideMark/>
                                </w:tcPr>
                                <w:p w14:paraId="1F672633"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53312F5E"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20F315DF" w14:textId="77777777" w:rsidR="00F910BE" w:rsidRDefault="00F910BE" w:rsidP="00115F19">
                                  <w:pPr>
                                    <w:pStyle w:val="ListParagraph"/>
                                    <w:numPr>
                                      <w:ilvl w:val="0"/>
                                      <w:numId w:val="24"/>
                                    </w:num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289AD4FE" w14:textId="77777777" w:rsidR="00F910BE" w:rsidRDefault="00F910BE" w:rsidP="00115F19">
                                  <w:pPr>
                                    <w:pStyle w:val="ListParagraph"/>
                                    <w:numPr>
                                      <w:ilvl w:val="0"/>
                                      <w:numId w:val="24"/>
                                    </w:num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56E9EAF7" w14:textId="77777777" w:rsidR="00F910BE" w:rsidRDefault="00F910BE">
                                  <w:pPr>
                                    <w:spacing w:line="240" w:lineRule="auto"/>
                                    <w:jc w:val="left"/>
                                    <w:rPr>
                                      <w:sz w:val="22"/>
                                    </w:rPr>
                                  </w:pPr>
                                </w:p>
                              </w:tc>
                            </w:tr>
                            <w:tr w:rsidR="00F910BE" w14:paraId="0E894A18"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69618B3C"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5E2761A6" w14:textId="77777777" w:rsidR="00F910BE" w:rsidRDefault="00F910BE">
                                  <w:pPr>
                                    <w:spacing w:line="240" w:lineRule="auto"/>
                                    <w:jc w:val="left"/>
                                    <w:rPr>
                                      <w:sz w:val="22"/>
                                    </w:rPr>
                                  </w:pPr>
                                  <w:r>
                                    <w:rPr>
                                      <w:sz w:val="22"/>
                                    </w:rPr>
                                    <w:t>Further Education</w:t>
                                  </w:r>
                                </w:p>
                              </w:tc>
                              <w:tc>
                                <w:tcPr>
                                  <w:tcW w:w="1258" w:type="dxa"/>
                                  <w:tcBorders>
                                    <w:top w:val="single" w:sz="4" w:space="0" w:color="auto"/>
                                    <w:left w:val="single" w:sz="4" w:space="0" w:color="auto"/>
                                    <w:bottom w:val="single" w:sz="4" w:space="0" w:color="auto"/>
                                    <w:right w:val="single" w:sz="4" w:space="0" w:color="auto"/>
                                  </w:tcBorders>
                                </w:tcPr>
                                <w:p w14:paraId="27DA09E1" w14:textId="77777777" w:rsidR="00F910BE" w:rsidRDefault="00F910BE" w:rsidP="00115F19">
                                  <w:pPr>
                                    <w:pStyle w:val="ListParagraph"/>
                                    <w:numPr>
                                      <w:ilvl w:val="0"/>
                                      <w:numId w:val="24"/>
                                    </w:num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72B9B7C7" w14:textId="77777777" w:rsidR="00F910BE" w:rsidRDefault="00F910BE" w:rsidP="00115F19">
                                  <w:pPr>
                                    <w:pStyle w:val="ListParagraph"/>
                                    <w:numPr>
                                      <w:ilvl w:val="0"/>
                                      <w:numId w:val="24"/>
                                    </w:num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59CC5297" w14:textId="77777777" w:rsidR="00F910BE" w:rsidRDefault="00F910BE">
                                  <w:pPr>
                                    <w:spacing w:line="240" w:lineRule="auto"/>
                                    <w:jc w:val="left"/>
                                    <w:rPr>
                                      <w:sz w:val="22"/>
                                    </w:rPr>
                                  </w:pPr>
                                </w:p>
                              </w:tc>
                            </w:tr>
                            <w:tr w:rsidR="00F910BE" w14:paraId="455B68C0" w14:textId="77777777">
                              <w:trPr>
                                <w:trHeight w:val="53"/>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43EC2906" w14:textId="77777777" w:rsidR="00F910BE" w:rsidRDefault="00F910BE">
                                  <w:pPr>
                                    <w:spacing w:line="240" w:lineRule="auto"/>
                                    <w:jc w:val="left"/>
                                    <w:rPr>
                                      <w:sz w:val="22"/>
                                    </w:rPr>
                                  </w:pPr>
                                  <w:r>
                                    <w:rPr>
                                      <w:sz w:val="22"/>
                                    </w:rPr>
                                    <w:t>2023</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55EEAEC2"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40B331AD" w14:textId="77777777" w:rsidR="00F910BE" w:rsidRDefault="00F910BE">
                                  <w:pPr>
                                    <w:pStyle w:val="ListParagraph"/>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35859496" w14:textId="77777777" w:rsidR="00F910BE" w:rsidRDefault="00F910BE">
                                  <w:pPr>
                                    <w:pStyle w:val="ListParagraph"/>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60A2170E" w14:textId="77777777" w:rsidR="00F910BE" w:rsidRDefault="00F910BE">
                                  <w:pPr>
                                    <w:spacing w:line="240" w:lineRule="auto"/>
                                    <w:jc w:val="center"/>
                                    <w:rPr>
                                      <w:sz w:val="22"/>
                                    </w:rPr>
                                  </w:pPr>
                                  <w:r>
                                    <w:rPr>
                                      <w:sz w:val="22"/>
                                    </w:rPr>
                                    <w:t>100%</w:t>
                                  </w:r>
                                </w:p>
                              </w:tc>
                            </w:tr>
                            <w:tr w:rsidR="00F910BE" w14:paraId="1836CB8F"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5ECE6078"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2E57C9D1"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hideMark/>
                                </w:tcPr>
                                <w:p w14:paraId="78E611D1" w14:textId="77777777" w:rsidR="00F910BE" w:rsidRDefault="00F910BE">
                                  <w:pPr>
                                    <w:spacing w:line="240" w:lineRule="auto"/>
                                    <w:jc w:val="center"/>
                                    <w:rPr>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2D46764A" w14:textId="77777777" w:rsidR="00F910BE" w:rsidRDefault="00F910BE">
                                  <w:pPr>
                                    <w:spacing w:line="240" w:lineRule="auto"/>
                                    <w:jc w:val="center"/>
                                    <w:rPr>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0334B600" w14:textId="77777777" w:rsidR="00F910BE" w:rsidRDefault="00F910BE">
                                  <w:pPr>
                                    <w:spacing w:line="240" w:lineRule="auto"/>
                                    <w:jc w:val="left"/>
                                    <w:rPr>
                                      <w:sz w:val="22"/>
                                    </w:rPr>
                                  </w:pPr>
                                </w:p>
                              </w:tc>
                            </w:tr>
                            <w:tr w:rsidR="00F910BE" w14:paraId="173DA2BE"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092BF137"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75D1814D"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hideMark/>
                                </w:tcPr>
                                <w:p w14:paraId="015A5B44" w14:textId="77777777" w:rsidR="00F910BE" w:rsidRDefault="00F910BE">
                                  <w:pPr>
                                    <w:spacing w:line="240" w:lineRule="auto"/>
                                    <w:jc w:val="center"/>
                                    <w:rPr>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026BEF96" w14:textId="77777777" w:rsidR="00F910BE" w:rsidRDefault="00F910BE">
                                  <w:pPr>
                                    <w:spacing w:line="240" w:lineRule="auto"/>
                                    <w:jc w:val="center"/>
                                    <w:rPr>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01D30399" w14:textId="77777777" w:rsidR="00F910BE" w:rsidRDefault="00F910BE">
                                  <w:pPr>
                                    <w:spacing w:line="240" w:lineRule="auto"/>
                                    <w:jc w:val="left"/>
                                    <w:rPr>
                                      <w:sz w:val="22"/>
                                    </w:rPr>
                                  </w:pPr>
                                </w:p>
                              </w:tc>
                            </w:tr>
                            <w:tr w:rsidR="00F910BE" w14:paraId="573816EE"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329906EC" w14:textId="77777777" w:rsidR="00F910BE" w:rsidRDefault="00F910BE">
                                  <w:pPr>
                                    <w:spacing w:line="240" w:lineRule="auto"/>
                                    <w:jc w:val="left"/>
                                    <w:rPr>
                                      <w:sz w:val="22"/>
                                    </w:rPr>
                                  </w:pPr>
                                  <w:r>
                                    <w:rPr>
                                      <w:sz w:val="22"/>
                                    </w:rPr>
                                    <w:t>Leaver C</w:t>
                                  </w:r>
                                </w:p>
                              </w:tc>
                              <w:tc>
                                <w:tcPr>
                                  <w:tcW w:w="2183" w:type="dxa"/>
                                  <w:tcBorders>
                                    <w:top w:val="single" w:sz="4" w:space="0" w:color="auto"/>
                                    <w:left w:val="single" w:sz="4" w:space="0" w:color="auto"/>
                                    <w:bottom w:val="single" w:sz="4" w:space="0" w:color="auto"/>
                                    <w:right w:val="single" w:sz="4" w:space="0" w:color="auto"/>
                                  </w:tcBorders>
                                  <w:hideMark/>
                                </w:tcPr>
                                <w:p w14:paraId="33AB5970" w14:textId="77777777" w:rsidR="00F910BE" w:rsidRDefault="00F910BE">
                                  <w:pPr>
                                    <w:spacing w:line="240" w:lineRule="auto"/>
                                    <w:jc w:val="left"/>
                                    <w:rPr>
                                      <w:sz w:val="22"/>
                                    </w:rPr>
                                  </w:pPr>
                                  <w:r>
                                    <w:rPr>
                                      <w:sz w:val="22"/>
                                    </w:rPr>
                                    <w:t>Further Education</w:t>
                                  </w:r>
                                </w:p>
                              </w:tc>
                              <w:tc>
                                <w:tcPr>
                                  <w:tcW w:w="1258" w:type="dxa"/>
                                  <w:tcBorders>
                                    <w:top w:val="single" w:sz="4" w:space="0" w:color="auto"/>
                                    <w:left w:val="single" w:sz="4" w:space="0" w:color="auto"/>
                                    <w:bottom w:val="single" w:sz="4" w:space="0" w:color="auto"/>
                                    <w:right w:val="single" w:sz="4" w:space="0" w:color="auto"/>
                                  </w:tcBorders>
                                  <w:hideMark/>
                                </w:tcPr>
                                <w:p w14:paraId="4F92DF06" w14:textId="77777777" w:rsidR="00F910BE" w:rsidRDefault="00F910BE">
                                  <w:pPr>
                                    <w:spacing w:line="240" w:lineRule="auto"/>
                                    <w:jc w:val="center"/>
                                    <w:rPr>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5082D201" w14:textId="77777777" w:rsidR="00F910BE" w:rsidRDefault="00F910BE">
                                  <w:pPr>
                                    <w:spacing w:line="240" w:lineRule="auto"/>
                                    <w:jc w:val="center"/>
                                    <w:rPr>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45BF4EA0" w14:textId="77777777" w:rsidR="00F910BE" w:rsidRDefault="00F910BE">
                                  <w:pPr>
                                    <w:spacing w:line="240" w:lineRule="auto"/>
                                    <w:jc w:val="left"/>
                                    <w:rPr>
                                      <w:sz w:val="22"/>
                                    </w:rPr>
                                  </w:pPr>
                                </w:p>
                              </w:tc>
                            </w:tr>
                            <w:tr w:rsidR="00F910BE" w14:paraId="574C114E" w14:textId="77777777">
                              <w:trPr>
                                <w:trHeight w:val="53"/>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1DD49B41" w14:textId="77777777" w:rsidR="00F910BE" w:rsidRDefault="00F910BE">
                                  <w:pPr>
                                    <w:spacing w:line="240" w:lineRule="auto"/>
                                    <w:jc w:val="left"/>
                                    <w:rPr>
                                      <w:sz w:val="22"/>
                                    </w:rPr>
                                  </w:pPr>
                                  <w:r>
                                    <w:rPr>
                                      <w:sz w:val="22"/>
                                    </w:rPr>
                                    <w:t>2024</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0054CA95"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4FEC71EC" w14:textId="77777777" w:rsidR="00F910BE" w:rsidRDefault="00F910BE">
                                  <w:pPr>
                                    <w:spacing w:line="240" w:lineRule="auto"/>
                                    <w:jc w:val="left"/>
                                    <w:rPr>
                                      <w:rFonts w:cstheme="minorHAnsi"/>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3CDB42A1" w14:textId="77777777" w:rsidR="00F910BE" w:rsidRDefault="00F910BE">
                                  <w:pPr>
                                    <w:spacing w:line="240" w:lineRule="auto"/>
                                    <w:jc w:val="left"/>
                                    <w:rPr>
                                      <w:rFonts w:cstheme="minorHAnsi"/>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4297DED3" w14:textId="77777777" w:rsidR="00F910BE" w:rsidRDefault="00F910BE">
                                  <w:pPr>
                                    <w:spacing w:line="240" w:lineRule="auto"/>
                                    <w:jc w:val="center"/>
                                    <w:rPr>
                                      <w:sz w:val="22"/>
                                    </w:rPr>
                                  </w:pPr>
                                  <w:r>
                                    <w:rPr>
                                      <w:sz w:val="22"/>
                                    </w:rPr>
                                    <w:t>100%</w:t>
                                  </w:r>
                                </w:p>
                              </w:tc>
                            </w:tr>
                            <w:tr w:rsidR="00F910BE" w14:paraId="2C3A475E"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1C40B036"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78B4B70B"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hideMark/>
                                </w:tcPr>
                                <w:p w14:paraId="47DF2060" w14:textId="77777777" w:rsidR="00F910BE" w:rsidRDefault="00F910BE">
                                  <w:pPr>
                                    <w:spacing w:line="240" w:lineRule="auto"/>
                                    <w:jc w:val="center"/>
                                    <w:rPr>
                                      <w:rFonts w:cstheme="minorHAnsi"/>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55E9D49F" w14:textId="77777777" w:rsidR="00F910BE" w:rsidRDefault="00F910BE">
                                  <w:pPr>
                                    <w:spacing w:line="240" w:lineRule="auto"/>
                                    <w:jc w:val="center"/>
                                    <w:rPr>
                                      <w:rFonts w:cstheme="minorHAnsi"/>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068EB820" w14:textId="77777777" w:rsidR="00F910BE" w:rsidRDefault="00F910BE">
                                  <w:pPr>
                                    <w:spacing w:line="240" w:lineRule="auto"/>
                                    <w:jc w:val="left"/>
                                    <w:rPr>
                                      <w:sz w:val="22"/>
                                    </w:rPr>
                                  </w:pPr>
                                </w:p>
                              </w:tc>
                            </w:tr>
                            <w:tr w:rsidR="00F910BE" w14:paraId="65C70959"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52D0AD46"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2A944540" w14:textId="77777777" w:rsidR="00F910BE" w:rsidRDefault="00F910BE">
                                  <w:pPr>
                                    <w:spacing w:line="240" w:lineRule="auto"/>
                                    <w:jc w:val="left"/>
                                    <w:rPr>
                                      <w:sz w:val="22"/>
                                    </w:rPr>
                                  </w:pPr>
                                  <w:r>
                                    <w:rPr>
                                      <w:sz w:val="22"/>
                                    </w:rPr>
                                    <w:t>Life Skills Provision/Further Education</w:t>
                                  </w:r>
                                </w:p>
                              </w:tc>
                              <w:tc>
                                <w:tcPr>
                                  <w:tcW w:w="1258" w:type="dxa"/>
                                  <w:tcBorders>
                                    <w:top w:val="single" w:sz="4" w:space="0" w:color="auto"/>
                                    <w:left w:val="single" w:sz="4" w:space="0" w:color="auto"/>
                                    <w:bottom w:val="single" w:sz="4" w:space="0" w:color="auto"/>
                                    <w:right w:val="single" w:sz="4" w:space="0" w:color="auto"/>
                                  </w:tcBorders>
                                  <w:hideMark/>
                                </w:tcPr>
                                <w:p w14:paraId="15317488" w14:textId="77777777" w:rsidR="00F910BE" w:rsidRDefault="00F910BE">
                                  <w:pPr>
                                    <w:spacing w:line="240" w:lineRule="auto"/>
                                    <w:jc w:val="center"/>
                                    <w:rPr>
                                      <w:rFonts w:cstheme="minorHAnsi"/>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25503570" w14:textId="77777777" w:rsidR="00F910BE" w:rsidRDefault="00F910BE">
                                  <w:pPr>
                                    <w:spacing w:line="240" w:lineRule="auto"/>
                                    <w:jc w:val="center"/>
                                    <w:rPr>
                                      <w:rFonts w:cstheme="minorHAnsi"/>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111ECDBA" w14:textId="77777777" w:rsidR="00F910BE" w:rsidRDefault="00F910BE">
                                  <w:pPr>
                                    <w:spacing w:line="240" w:lineRule="auto"/>
                                    <w:jc w:val="left"/>
                                    <w:rPr>
                                      <w:sz w:val="22"/>
                                    </w:rPr>
                                  </w:pPr>
                                </w:p>
                              </w:tc>
                            </w:tr>
                            <w:tr w:rsidR="00F910BE" w14:paraId="595DEFDB"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1FBE7EB0" w14:textId="77777777" w:rsidR="00F910BE" w:rsidRDefault="00F910BE">
                                  <w:pPr>
                                    <w:spacing w:line="240" w:lineRule="auto"/>
                                    <w:jc w:val="left"/>
                                    <w:rPr>
                                      <w:sz w:val="22"/>
                                    </w:rPr>
                                  </w:pPr>
                                  <w:r>
                                    <w:rPr>
                                      <w:sz w:val="22"/>
                                    </w:rPr>
                                    <w:t>Leaver C</w:t>
                                  </w:r>
                                </w:p>
                              </w:tc>
                              <w:tc>
                                <w:tcPr>
                                  <w:tcW w:w="2183" w:type="dxa"/>
                                  <w:tcBorders>
                                    <w:top w:val="single" w:sz="4" w:space="0" w:color="auto"/>
                                    <w:left w:val="single" w:sz="4" w:space="0" w:color="auto"/>
                                    <w:bottom w:val="single" w:sz="4" w:space="0" w:color="auto"/>
                                    <w:right w:val="single" w:sz="4" w:space="0" w:color="auto"/>
                                  </w:tcBorders>
                                  <w:hideMark/>
                                </w:tcPr>
                                <w:p w14:paraId="6A0EFA3B" w14:textId="77777777" w:rsidR="00F910BE" w:rsidRDefault="00F910BE">
                                  <w:pPr>
                                    <w:spacing w:line="240" w:lineRule="auto"/>
                                    <w:jc w:val="left"/>
                                    <w:rPr>
                                      <w:sz w:val="22"/>
                                    </w:rPr>
                                  </w:pPr>
                                  <w:r>
                                    <w:rPr>
                                      <w:sz w:val="22"/>
                                    </w:rPr>
                                    <w:t>Community Engagement with PAs</w:t>
                                  </w:r>
                                </w:p>
                              </w:tc>
                              <w:tc>
                                <w:tcPr>
                                  <w:tcW w:w="1258" w:type="dxa"/>
                                  <w:tcBorders>
                                    <w:top w:val="single" w:sz="4" w:space="0" w:color="auto"/>
                                    <w:left w:val="single" w:sz="4" w:space="0" w:color="auto"/>
                                    <w:bottom w:val="single" w:sz="4" w:space="0" w:color="auto"/>
                                    <w:right w:val="single" w:sz="4" w:space="0" w:color="auto"/>
                                  </w:tcBorders>
                                  <w:hideMark/>
                                </w:tcPr>
                                <w:p w14:paraId="5BA29089" w14:textId="77777777" w:rsidR="00F910BE" w:rsidRDefault="00F910BE">
                                  <w:pPr>
                                    <w:spacing w:line="240" w:lineRule="auto"/>
                                    <w:jc w:val="center"/>
                                    <w:rPr>
                                      <w:rFonts w:cstheme="minorHAnsi"/>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068FAF37" w14:textId="77777777" w:rsidR="00F910BE" w:rsidRDefault="00F910BE">
                                  <w:pPr>
                                    <w:spacing w:line="240" w:lineRule="auto"/>
                                    <w:jc w:val="center"/>
                                    <w:rPr>
                                      <w:rFonts w:cstheme="minorHAnsi"/>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5141837B" w14:textId="77777777" w:rsidR="00F910BE" w:rsidRDefault="00F910BE">
                                  <w:pPr>
                                    <w:spacing w:line="240" w:lineRule="auto"/>
                                    <w:jc w:val="left"/>
                                    <w:rPr>
                                      <w:sz w:val="22"/>
                                    </w:rPr>
                                  </w:pPr>
                                </w:p>
                              </w:tc>
                            </w:tr>
                          </w:tbl>
                          <w:p w14:paraId="03C78D2A" w14:textId="77777777" w:rsidR="00F910BE" w:rsidRDefault="00F910BE" w:rsidP="00F910B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DF20" id="Text Box 5" o:spid="_x0000_s1036" type="#_x0000_t202" style="position:absolute;left:0;text-align:left;margin-left:165.5pt;margin-top:4.7pt;width:495.8pt;height:346.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" fillcolor="white [3201]" stroked="f" strokeweight=".5pt">
                <v:textbox>
                  <w:txbxContent>
                    <w:tbl>
                      <w:tblPr>
                        <w:tblStyle w:val="TableGrid7"/>
                        <w:tblW w:w="7933" w:type="dxa"/>
                        <w:tblInd w:w="838" w:type="dxa"/>
                        <w:tblLook w:val="04A0" w:firstRow="1" w:lastRow="0" w:firstColumn="1" w:lastColumn="0" w:noHBand="0" w:noVBand="1"/>
                      </w:tblPr>
                      <w:tblGrid>
                        <w:gridCol w:w="1214"/>
                        <w:gridCol w:w="2153"/>
                        <w:gridCol w:w="1346"/>
                        <w:gridCol w:w="1318"/>
                        <w:gridCol w:w="1902"/>
                      </w:tblGrid>
                      <w:tr w:rsidR="00F910BE" w14:paraId="3BF3C1DF" w14:textId="77777777">
                        <w:trPr>
                          <w:trHeight w:val="434"/>
                        </w:trPr>
                        <w:tc>
                          <w:tcPr>
                            <w:tcW w:w="1251" w:type="dxa"/>
                            <w:tcBorders>
                              <w:top w:val="single" w:sz="4" w:space="0" w:color="auto"/>
                              <w:left w:val="single" w:sz="4" w:space="0" w:color="auto"/>
                              <w:bottom w:val="single" w:sz="4" w:space="0" w:color="auto"/>
                              <w:right w:val="single" w:sz="4" w:space="0" w:color="auto"/>
                            </w:tcBorders>
                            <w:hideMark/>
                          </w:tcPr>
                          <w:p w14:paraId="29151037" w14:textId="77777777" w:rsidR="00F910BE" w:rsidRDefault="00F910BE">
                            <w:pPr>
                              <w:spacing w:line="240" w:lineRule="auto"/>
                              <w:jc w:val="center"/>
                              <w:rPr>
                                <w:sz w:val="22"/>
                              </w:rPr>
                            </w:pPr>
                            <w:r>
                              <w:rPr>
                                <w:sz w:val="22"/>
                              </w:rPr>
                              <w:t>Year</w:t>
                            </w:r>
                          </w:p>
                        </w:tc>
                        <w:tc>
                          <w:tcPr>
                            <w:tcW w:w="2183" w:type="dxa"/>
                            <w:tcBorders>
                              <w:top w:val="single" w:sz="4" w:space="0" w:color="auto"/>
                              <w:left w:val="single" w:sz="4" w:space="0" w:color="auto"/>
                              <w:bottom w:val="single" w:sz="4" w:space="0" w:color="auto"/>
                              <w:right w:val="single" w:sz="4" w:space="0" w:color="auto"/>
                            </w:tcBorders>
                            <w:hideMark/>
                          </w:tcPr>
                          <w:p w14:paraId="281BE68C" w14:textId="77777777" w:rsidR="00F910BE" w:rsidRDefault="00F910BE">
                            <w:pPr>
                              <w:spacing w:line="240" w:lineRule="auto"/>
                              <w:jc w:val="center"/>
                              <w:rPr>
                                <w:sz w:val="22"/>
                              </w:rPr>
                            </w:pPr>
                            <w:r>
                              <w:rPr>
                                <w:sz w:val="22"/>
                              </w:rPr>
                              <w:t>Post School Pathway</w:t>
                            </w:r>
                          </w:p>
                        </w:tc>
                        <w:tc>
                          <w:tcPr>
                            <w:tcW w:w="1258" w:type="dxa"/>
                            <w:tcBorders>
                              <w:top w:val="single" w:sz="4" w:space="0" w:color="auto"/>
                              <w:left w:val="single" w:sz="4" w:space="0" w:color="auto"/>
                              <w:bottom w:val="single" w:sz="4" w:space="0" w:color="auto"/>
                              <w:right w:val="single" w:sz="4" w:space="0" w:color="auto"/>
                            </w:tcBorders>
                            <w:hideMark/>
                          </w:tcPr>
                          <w:p w14:paraId="51685729" w14:textId="77777777" w:rsidR="00F910BE" w:rsidRDefault="00F910BE">
                            <w:pPr>
                              <w:spacing w:line="240" w:lineRule="auto"/>
                              <w:jc w:val="center"/>
                              <w:rPr>
                                <w:sz w:val="22"/>
                              </w:rPr>
                            </w:pPr>
                            <w:r>
                              <w:rPr>
                                <w:sz w:val="22"/>
                              </w:rPr>
                              <w:t>Sustainable Destination</w:t>
                            </w:r>
                          </w:p>
                        </w:tc>
                        <w:tc>
                          <w:tcPr>
                            <w:tcW w:w="1275" w:type="dxa"/>
                            <w:tcBorders>
                              <w:top w:val="single" w:sz="4" w:space="0" w:color="auto"/>
                              <w:left w:val="single" w:sz="4" w:space="0" w:color="auto"/>
                              <w:bottom w:val="single" w:sz="4" w:space="0" w:color="auto"/>
                              <w:right w:val="single" w:sz="4" w:space="0" w:color="auto"/>
                            </w:tcBorders>
                            <w:hideMark/>
                          </w:tcPr>
                          <w:p w14:paraId="2AE4929E" w14:textId="77777777" w:rsidR="00F910BE" w:rsidRDefault="00F910BE">
                            <w:pPr>
                              <w:spacing w:line="240" w:lineRule="auto"/>
                              <w:jc w:val="center"/>
                              <w:rPr>
                                <w:sz w:val="22"/>
                              </w:rPr>
                            </w:pPr>
                            <w:r>
                              <w:rPr>
                                <w:sz w:val="22"/>
                              </w:rPr>
                              <w:t>Positive Destination</w:t>
                            </w:r>
                          </w:p>
                        </w:tc>
                        <w:tc>
                          <w:tcPr>
                            <w:tcW w:w="1966" w:type="dxa"/>
                            <w:tcBorders>
                              <w:top w:val="single" w:sz="4" w:space="0" w:color="auto"/>
                              <w:left w:val="single" w:sz="4" w:space="0" w:color="auto"/>
                              <w:bottom w:val="single" w:sz="4" w:space="0" w:color="auto"/>
                              <w:right w:val="single" w:sz="4" w:space="0" w:color="auto"/>
                            </w:tcBorders>
                            <w:hideMark/>
                          </w:tcPr>
                          <w:p w14:paraId="1DD97F42" w14:textId="77777777" w:rsidR="00F910BE" w:rsidRDefault="00F910BE">
                            <w:pPr>
                              <w:spacing w:line="240" w:lineRule="auto"/>
                              <w:jc w:val="center"/>
                              <w:rPr>
                                <w:sz w:val="22"/>
                              </w:rPr>
                            </w:pPr>
                            <w:r>
                              <w:rPr>
                                <w:sz w:val="22"/>
                              </w:rPr>
                              <w:t>Total % of Positive Transitions</w:t>
                            </w:r>
                          </w:p>
                        </w:tc>
                      </w:tr>
                      <w:tr w:rsidR="00F910BE" w14:paraId="7568CCDD" w14:textId="77777777">
                        <w:trPr>
                          <w:trHeight w:val="141"/>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11615903" w14:textId="77777777" w:rsidR="00F910BE" w:rsidRDefault="00F910BE">
                            <w:pPr>
                              <w:spacing w:line="240" w:lineRule="auto"/>
                              <w:jc w:val="left"/>
                              <w:rPr>
                                <w:sz w:val="22"/>
                              </w:rPr>
                            </w:pPr>
                            <w:r>
                              <w:rPr>
                                <w:sz w:val="22"/>
                              </w:rPr>
                              <w:t>2020</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5EA08920"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4FB983F0" w14:textId="77777777" w:rsidR="00F910BE" w:rsidRDefault="00F910BE">
                            <w:p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1B077CEF" w14:textId="77777777" w:rsidR="00F910BE" w:rsidRDefault="00F910BE">
                            <w:p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0950A223" w14:textId="77777777" w:rsidR="00F910BE" w:rsidRDefault="00F910BE">
                            <w:pPr>
                              <w:spacing w:line="240" w:lineRule="auto"/>
                              <w:jc w:val="center"/>
                              <w:rPr>
                                <w:b/>
                                <w:bCs/>
                                <w:sz w:val="22"/>
                              </w:rPr>
                            </w:pPr>
                            <w:r>
                              <w:rPr>
                                <w:b/>
                                <w:bCs/>
                                <w:sz w:val="22"/>
                              </w:rPr>
                              <w:t>75%</w:t>
                            </w:r>
                          </w:p>
                        </w:tc>
                      </w:tr>
                      <w:tr w:rsidR="00F910BE" w14:paraId="44C761CA" w14:textId="77777777">
                        <w:trPr>
                          <w:trHeight w:val="291"/>
                        </w:trPr>
                        <w:tc>
                          <w:tcPr>
                            <w:tcW w:w="1251" w:type="dxa"/>
                            <w:tcBorders>
                              <w:top w:val="single" w:sz="4" w:space="0" w:color="auto"/>
                              <w:left w:val="single" w:sz="4" w:space="0" w:color="auto"/>
                              <w:bottom w:val="single" w:sz="4" w:space="0" w:color="auto"/>
                              <w:right w:val="single" w:sz="4" w:space="0" w:color="auto"/>
                            </w:tcBorders>
                            <w:hideMark/>
                          </w:tcPr>
                          <w:p w14:paraId="5088244F"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11E5C571"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tcPr>
                          <w:p w14:paraId="36D43241"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hideMark/>
                          </w:tcPr>
                          <w:p w14:paraId="0598B5EB" w14:textId="77777777" w:rsidR="00F910BE" w:rsidRDefault="00F910BE">
                            <w:pPr>
                              <w:spacing w:line="240" w:lineRule="auto"/>
                              <w:jc w:val="left"/>
                              <w:rPr>
                                <w:sz w:val="22"/>
                              </w:rPr>
                            </w:pPr>
                            <w:r>
                              <w:rPr>
                                <w:sz w:val="22"/>
                              </w:rPr>
                              <w:t xml:space="preserve">        X</w:t>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4E87A4BA" w14:textId="77777777" w:rsidR="00F910BE" w:rsidRDefault="00F910BE">
                            <w:pPr>
                              <w:spacing w:line="240" w:lineRule="auto"/>
                              <w:jc w:val="left"/>
                              <w:rPr>
                                <w:sz w:val="22"/>
                              </w:rPr>
                            </w:pPr>
                          </w:p>
                        </w:tc>
                      </w:tr>
                      <w:tr w:rsidR="00F910BE" w14:paraId="7BC81182" w14:textId="77777777">
                        <w:trPr>
                          <w:trHeight w:val="285"/>
                        </w:trPr>
                        <w:tc>
                          <w:tcPr>
                            <w:tcW w:w="1251" w:type="dxa"/>
                            <w:tcBorders>
                              <w:top w:val="single" w:sz="4" w:space="0" w:color="auto"/>
                              <w:left w:val="single" w:sz="4" w:space="0" w:color="auto"/>
                              <w:bottom w:val="single" w:sz="4" w:space="0" w:color="auto"/>
                              <w:right w:val="single" w:sz="4" w:space="0" w:color="auto"/>
                            </w:tcBorders>
                            <w:hideMark/>
                          </w:tcPr>
                          <w:p w14:paraId="2FFF63A4"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739E5B93"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1D2BFDCE"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3BB494CA"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19BCD1C4" w14:textId="77777777" w:rsidR="00F910BE" w:rsidRDefault="00F910BE">
                            <w:pPr>
                              <w:spacing w:line="240" w:lineRule="auto"/>
                              <w:jc w:val="left"/>
                              <w:rPr>
                                <w:sz w:val="22"/>
                              </w:rPr>
                            </w:pPr>
                          </w:p>
                        </w:tc>
                      </w:tr>
                      <w:tr w:rsidR="00F910BE" w14:paraId="2CCBE4F2" w14:textId="77777777">
                        <w:trPr>
                          <w:trHeight w:val="291"/>
                        </w:trPr>
                        <w:tc>
                          <w:tcPr>
                            <w:tcW w:w="1251" w:type="dxa"/>
                            <w:tcBorders>
                              <w:top w:val="single" w:sz="4" w:space="0" w:color="auto"/>
                              <w:left w:val="single" w:sz="4" w:space="0" w:color="auto"/>
                              <w:bottom w:val="single" w:sz="4" w:space="0" w:color="auto"/>
                              <w:right w:val="single" w:sz="4" w:space="0" w:color="auto"/>
                            </w:tcBorders>
                            <w:hideMark/>
                          </w:tcPr>
                          <w:p w14:paraId="4554A91A" w14:textId="77777777" w:rsidR="00F910BE" w:rsidRDefault="00F910BE">
                            <w:pPr>
                              <w:spacing w:line="240" w:lineRule="auto"/>
                              <w:jc w:val="left"/>
                              <w:rPr>
                                <w:sz w:val="22"/>
                              </w:rPr>
                            </w:pPr>
                            <w:r>
                              <w:rPr>
                                <w:sz w:val="22"/>
                              </w:rPr>
                              <w:t>Leaver C</w:t>
                            </w:r>
                          </w:p>
                        </w:tc>
                        <w:tc>
                          <w:tcPr>
                            <w:tcW w:w="2183" w:type="dxa"/>
                            <w:tcBorders>
                              <w:top w:val="single" w:sz="4" w:space="0" w:color="auto"/>
                              <w:left w:val="single" w:sz="4" w:space="0" w:color="auto"/>
                              <w:bottom w:val="single" w:sz="4" w:space="0" w:color="auto"/>
                              <w:right w:val="single" w:sz="4" w:space="0" w:color="auto"/>
                            </w:tcBorders>
                            <w:hideMark/>
                          </w:tcPr>
                          <w:p w14:paraId="5BE83478"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7631BA41"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6CC34792"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1A9DA4E7" w14:textId="77777777" w:rsidR="00F910BE" w:rsidRDefault="00F910BE">
                            <w:pPr>
                              <w:spacing w:line="240" w:lineRule="auto"/>
                              <w:jc w:val="left"/>
                              <w:rPr>
                                <w:sz w:val="22"/>
                              </w:rPr>
                            </w:pPr>
                          </w:p>
                        </w:tc>
                      </w:tr>
                      <w:tr w:rsidR="00F910BE" w14:paraId="7D1AFE2E" w14:textId="77777777">
                        <w:trPr>
                          <w:trHeight w:val="141"/>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251AE624" w14:textId="77777777" w:rsidR="00F910BE" w:rsidRDefault="00F910BE">
                            <w:pPr>
                              <w:spacing w:line="240" w:lineRule="auto"/>
                              <w:jc w:val="left"/>
                              <w:rPr>
                                <w:sz w:val="22"/>
                              </w:rPr>
                            </w:pPr>
                            <w:r>
                              <w:rPr>
                                <w:sz w:val="22"/>
                              </w:rPr>
                              <w:t>2021</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13FBBED5"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3BD4BD5B" w14:textId="77777777" w:rsidR="00F910BE" w:rsidRDefault="00F910BE">
                            <w:p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6B712CF0" w14:textId="77777777" w:rsidR="00F910BE" w:rsidRDefault="00F910BE">
                            <w:p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6FD5EE11" w14:textId="77777777" w:rsidR="00F910BE" w:rsidRDefault="00F910BE">
                            <w:pPr>
                              <w:spacing w:line="240" w:lineRule="auto"/>
                              <w:jc w:val="center"/>
                              <w:rPr>
                                <w:b/>
                                <w:bCs/>
                                <w:sz w:val="22"/>
                              </w:rPr>
                            </w:pPr>
                            <w:r>
                              <w:rPr>
                                <w:b/>
                                <w:bCs/>
                                <w:sz w:val="22"/>
                              </w:rPr>
                              <w:t>100%</w:t>
                            </w:r>
                          </w:p>
                        </w:tc>
                      </w:tr>
                      <w:tr w:rsidR="00F910BE" w14:paraId="40472558" w14:textId="77777777">
                        <w:trPr>
                          <w:trHeight w:val="291"/>
                        </w:trPr>
                        <w:tc>
                          <w:tcPr>
                            <w:tcW w:w="1251" w:type="dxa"/>
                            <w:tcBorders>
                              <w:top w:val="single" w:sz="4" w:space="0" w:color="auto"/>
                              <w:left w:val="single" w:sz="4" w:space="0" w:color="auto"/>
                              <w:bottom w:val="single" w:sz="4" w:space="0" w:color="auto"/>
                              <w:right w:val="single" w:sz="4" w:space="0" w:color="auto"/>
                            </w:tcBorders>
                            <w:hideMark/>
                          </w:tcPr>
                          <w:p w14:paraId="0F961C3B"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0CC5BE1B"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tcPr>
                          <w:p w14:paraId="191ACDE7"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3459E452"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7798E99D" w14:textId="77777777" w:rsidR="00F910BE" w:rsidRDefault="00F910BE">
                            <w:pPr>
                              <w:spacing w:line="240" w:lineRule="auto"/>
                              <w:jc w:val="left"/>
                              <w:rPr>
                                <w:sz w:val="22"/>
                              </w:rPr>
                            </w:pPr>
                          </w:p>
                        </w:tc>
                      </w:tr>
                      <w:tr w:rsidR="00F910BE" w14:paraId="6B5A1EE6" w14:textId="77777777">
                        <w:trPr>
                          <w:trHeight w:val="285"/>
                        </w:trPr>
                        <w:tc>
                          <w:tcPr>
                            <w:tcW w:w="1251" w:type="dxa"/>
                            <w:tcBorders>
                              <w:top w:val="single" w:sz="4" w:space="0" w:color="auto"/>
                              <w:left w:val="single" w:sz="4" w:space="0" w:color="auto"/>
                              <w:bottom w:val="single" w:sz="4" w:space="0" w:color="auto"/>
                              <w:right w:val="single" w:sz="4" w:space="0" w:color="auto"/>
                            </w:tcBorders>
                            <w:hideMark/>
                          </w:tcPr>
                          <w:p w14:paraId="04707DCF"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6A9723B2"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43415807" w14:textId="77777777" w:rsidR="00F910BE" w:rsidRDefault="00F910BE" w:rsidP="00115F19">
                            <w:pPr>
                              <w:numPr>
                                <w:ilvl w:val="0"/>
                                <w:numId w:val="24"/>
                              </w:numPr>
                              <w:spacing w:line="240" w:lineRule="auto"/>
                              <w:contextualSpacing/>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3CDAE1C1" w14:textId="77777777" w:rsidR="00F910BE" w:rsidRDefault="00F910BE" w:rsidP="00115F19">
                            <w:pPr>
                              <w:numPr>
                                <w:ilvl w:val="0"/>
                                <w:numId w:val="24"/>
                              </w:numPr>
                              <w:spacing w:line="240" w:lineRule="auto"/>
                              <w:contextualSpacing/>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34138174" w14:textId="77777777" w:rsidR="00F910BE" w:rsidRDefault="00F910BE">
                            <w:pPr>
                              <w:spacing w:line="240" w:lineRule="auto"/>
                              <w:jc w:val="left"/>
                              <w:rPr>
                                <w:sz w:val="22"/>
                              </w:rPr>
                            </w:pPr>
                          </w:p>
                        </w:tc>
                      </w:tr>
                      <w:tr w:rsidR="00F910BE" w14:paraId="5FA6DC88" w14:textId="77777777">
                        <w:trPr>
                          <w:trHeight w:val="148"/>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7B603CA3" w14:textId="77777777" w:rsidR="00F910BE" w:rsidRDefault="00F910BE">
                            <w:pPr>
                              <w:spacing w:line="240" w:lineRule="auto"/>
                              <w:jc w:val="left"/>
                              <w:rPr>
                                <w:sz w:val="22"/>
                              </w:rPr>
                            </w:pPr>
                            <w:r>
                              <w:rPr>
                                <w:sz w:val="22"/>
                              </w:rPr>
                              <w:t>2022</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36032663"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31E47078" w14:textId="77777777" w:rsidR="00F910BE" w:rsidRDefault="00F910BE">
                            <w:p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23BB7088" w14:textId="77777777" w:rsidR="00F910BE" w:rsidRDefault="00F910BE">
                            <w:p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68D8C913" w14:textId="77777777" w:rsidR="00F910BE" w:rsidRDefault="00F910BE">
                            <w:pPr>
                              <w:spacing w:line="240" w:lineRule="auto"/>
                              <w:jc w:val="center"/>
                              <w:rPr>
                                <w:b/>
                                <w:bCs/>
                                <w:sz w:val="22"/>
                              </w:rPr>
                            </w:pPr>
                            <w:r>
                              <w:rPr>
                                <w:b/>
                                <w:bCs/>
                                <w:sz w:val="22"/>
                              </w:rPr>
                              <w:t>100%</w:t>
                            </w:r>
                          </w:p>
                        </w:tc>
                      </w:tr>
                      <w:tr w:rsidR="00F910BE" w14:paraId="66E7E5A3" w14:textId="77777777">
                        <w:trPr>
                          <w:trHeight w:val="285"/>
                        </w:trPr>
                        <w:tc>
                          <w:tcPr>
                            <w:tcW w:w="1251" w:type="dxa"/>
                            <w:tcBorders>
                              <w:top w:val="single" w:sz="4" w:space="0" w:color="auto"/>
                              <w:left w:val="single" w:sz="4" w:space="0" w:color="auto"/>
                              <w:bottom w:val="single" w:sz="4" w:space="0" w:color="auto"/>
                              <w:right w:val="single" w:sz="4" w:space="0" w:color="auto"/>
                            </w:tcBorders>
                            <w:hideMark/>
                          </w:tcPr>
                          <w:p w14:paraId="1F672633"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53312F5E"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tcPr>
                          <w:p w14:paraId="20F315DF" w14:textId="77777777" w:rsidR="00F910BE" w:rsidRDefault="00F910BE" w:rsidP="00115F19">
                            <w:pPr>
                              <w:pStyle w:val="ListParagraph"/>
                              <w:numPr>
                                <w:ilvl w:val="0"/>
                                <w:numId w:val="24"/>
                              </w:num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289AD4FE" w14:textId="77777777" w:rsidR="00F910BE" w:rsidRDefault="00F910BE" w:rsidP="00115F19">
                            <w:pPr>
                              <w:pStyle w:val="ListParagraph"/>
                              <w:numPr>
                                <w:ilvl w:val="0"/>
                                <w:numId w:val="24"/>
                              </w:num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56E9EAF7" w14:textId="77777777" w:rsidR="00F910BE" w:rsidRDefault="00F910BE">
                            <w:pPr>
                              <w:spacing w:line="240" w:lineRule="auto"/>
                              <w:jc w:val="left"/>
                              <w:rPr>
                                <w:sz w:val="22"/>
                              </w:rPr>
                            </w:pPr>
                          </w:p>
                        </w:tc>
                      </w:tr>
                      <w:tr w:rsidR="00F910BE" w14:paraId="0E894A18"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69618B3C"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5E2761A6" w14:textId="77777777" w:rsidR="00F910BE" w:rsidRDefault="00F910BE">
                            <w:pPr>
                              <w:spacing w:line="240" w:lineRule="auto"/>
                              <w:jc w:val="left"/>
                              <w:rPr>
                                <w:sz w:val="22"/>
                              </w:rPr>
                            </w:pPr>
                            <w:r>
                              <w:rPr>
                                <w:sz w:val="22"/>
                              </w:rPr>
                              <w:t>Further Education</w:t>
                            </w:r>
                          </w:p>
                        </w:tc>
                        <w:tc>
                          <w:tcPr>
                            <w:tcW w:w="1258" w:type="dxa"/>
                            <w:tcBorders>
                              <w:top w:val="single" w:sz="4" w:space="0" w:color="auto"/>
                              <w:left w:val="single" w:sz="4" w:space="0" w:color="auto"/>
                              <w:bottom w:val="single" w:sz="4" w:space="0" w:color="auto"/>
                              <w:right w:val="single" w:sz="4" w:space="0" w:color="auto"/>
                            </w:tcBorders>
                          </w:tcPr>
                          <w:p w14:paraId="27DA09E1" w14:textId="77777777" w:rsidR="00F910BE" w:rsidRDefault="00F910BE" w:rsidP="00115F19">
                            <w:pPr>
                              <w:pStyle w:val="ListParagraph"/>
                              <w:numPr>
                                <w:ilvl w:val="0"/>
                                <w:numId w:val="24"/>
                              </w:numPr>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tcPr>
                          <w:p w14:paraId="72B9B7C7" w14:textId="77777777" w:rsidR="00F910BE" w:rsidRDefault="00F910BE" w:rsidP="00115F19">
                            <w:pPr>
                              <w:pStyle w:val="ListParagraph"/>
                              <w:numPr>
                                <w:ilvl w:val="0"/>
                                <w:numId w:val="24"/>
                              </w:numPr>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59CC5297" w14:textId="77777777" w:rsidR="00F910BE" w:rsidRDefault="00F910BE">
                            <w:pPr>
                              <w:spacing w:line="240" w:lineRule="auto"/>
                              <w:jc w:val="left"/>
                              <w:rPr>
                                <w:sz w:val="22"/>
                              </w:rPr>
                            </w:pPr>
                          </w:p>
                        </w:tc>
                      </w:tr>
                      <w:tr w:rsidR="00F910BE" w14:paraId="455B68C0" w14:textId="77777777">
                        <w:trPr>
                          <w:trHeight w:val="53"/>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43EC2906" w14:textId="77777777" w:rsidR="00F910BE" w:rsidRDefault="00F910BE">
                            <w:pPr>
                              <w:spacing w:line="240" w:lineRule="auto"/>
                              <w:jc w:val="left"/>
                              <w:rPr>
                                <w:sz w:val="22"/>
                              </w:rPr>
                            </w:pPr>
                            <w:r>
                              <w:rPr>
                                <w:sz w:val="22"/>
                              </w:rPr>
                              <w:t>2023</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55EEAEC2"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40B331AD" w14:textId="77777777" w:rsidR="00F910BE" w:rsidRDefault="00F910BE">
                            <w:pPr>
                              <w:pStyle w:val="ListParagraph"/>
                              <w:spacing w:line="240" w:lineRule="auto"/>
                              <w:jc w:val="left"/>
                              <w:rPr>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35859496" w14:textId="77777777" w:rsidR="00F910BE" w:rsidRDefault="00F910BE">
                            <w:pPr>
                              <w:pStyle w:val="ListParagraph"/>
                              <w:spacing w:line="240" w:lineRule="auto"/>
                              <w:jc w:val="left"/>
                              <w:rPr>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60A2170E" w14:textId="77777777" w:rsidR="00F910BE" w:rsidRDefault="00F910BE">
                            <w:pPr>
                              <w:spacing w:line="240" w:lineRule="auto"/>
                              <w:jc w:val="center"/>
                              <w:rPr>
                                <w:sz w:val="22"/>
                              </w:rPr>
                            </w:pPr>
                            <w:r>
                              <w:rPr>
                                <w:sz w:val="22"/>
                              </w:rPr>
                              <w:t>100%</w:t>
                            </w:r>
                          </w:p>
                        </w:tc>
                      </w:tr>
                      <w:tr w:rsidR="00F910BE" w14:paraId="1836CB8F"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5ECE6078"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2E57C9D1"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hideMark/>
                          </w:tcPr>
                          <w:p w14:paraId="78E611D1" w14:textId="77777777" w:rsidR="00F910BE" w:rsidRDefault="00F910BE">
                            <w:pPr>
                              <w:spacing w:line="240" w:lineRule="auto"/>
                              <w:jc w:val="center"/>
                              <w:rPr>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2D46764A" w14:textId="77777777" w:rsidR="00F910BE" w:rsidRDefault="00F910BE">
                            <w:pPr>
                              <w:spacing w:line="240" w:lineRule="auto"/>
                              <w:jc w:val="center"/>
                              <w:rPr>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0334B600" w14:textId="77777777" w:rsidR="00F910BE" w:rsidRDefault="00F910BE">
                            <w:pPr>
                              <w:spacing w:line="240" w:lineRule="auto"/>
                              <w:jc w:val="left"/>
                              <w:rPr>
                                <w:sz w:val="22"/>
                              </w:rPr>
                            </w:pPr>
                          </w:p>
                        </w:tc>
                      </w:tr>
                      <w:tr w:rsidR="00F910BE" w14:paraId="173DA2BE"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092BF137"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75D1814D" w14:textId="77777777" w:rsidR="00F910BE" w:rsidRDefault="00F910BE">
                            <w:pPr>
                              <w:spacing w:line="240" w:lineRule="auto"/>
                              <w:jc w:val="left"/>
                              <w:rPr>
                                <w:sz w:val="22"/>
                              </w:rPr>
                            </w:pPr>
                            <w:r>
                              <w:rPr>
                                <w:sz w:val="22"/>
                              </w:rPr>
                              <w:t>Adult Care Provision</w:t>
                            </w:r>
                          </w:p>
                        </w:tc>
                        <w:tc>
                          <w:tcPr>
                            <w:tcW w:w="1258" w:type="dxa"/>
                            <w:tcBorders>
                              <w:top w:val="single" w:sz="4" w:space="0" w:color="auto"/>
                              <w:left w:val="single" w:sz="4" w:space="0" w:color="auto"/>
                              <w:bottom w:val="single" w:sz="4" w:space="0" w:color="auto"/>
                              <w:right w:val="single" w:sz="4" w:space="0" w:color="auto"/>
                            </w:tcBorders>
                            <w:hideMark/>
                          </w:tcPr>
                          <w:p w14:paraId="015A5B44" w14:textId="77777777" w:rsidR="00F910BE" w:rsidRDefault="00F910BE">
                            <w:pPr>
                              <w:spacing w:line="240" w:lineRule="auto"/>
                              <w:jc w:val="center"/>
                              <w:rPr>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026BEF96" w14:textId="77777777" w:rsidR="00F910BE" w:rsidRDefault="00F910BE">
                            <w:pPr>
                              <w:spacing w:line="240" w:lineRule="auto"/>
                              <w:jc w:val="center"/>
                              <w:rPr>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01D30399" w14:textId="77777777" w:rsidR="00F910BE" w:rsidRDefault="00F910BE">
                            <w:pPr>
                              <w:spacing w:line="240" w:lineRule="auto"/>
                              <w:jc w:val="left"/>
                              <w:rPr>
                                <w:sz w:val="22"/>
                              </w:rPr>
                            </w:pPr>
                          </w:p>
                        </w:tc>
                      </w:tr>
                      <w:tr w:rsidR="00F910BE" w14:paraId="573816EE"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329906EC" w14:textId="77777777" w:rsidR="00F910BE" w:rsidRDefault="00F910BE">
                            <w:pPr>
                              <w:spacing w:line="240" w:lineRule="auto"/>
                              <w:jc w:val="left"/>
                              <w:rPr>
                                <w:sz w:val="22"/>
                              </w:rPr>
                            </w:pPr>
                            <w:r>
                              <w:rPr>
                                <w:sz w:val="22"/>
                              </w:rPr>
                              <w:t>Leaver C</w:t>
                            </w:r>
                          </w:p>
                        </w:tc>
                        <w:tc>
                          <w:tcPr>
                            <w:tcW w:w="2183" w:type="dxa"/>
                            <w:tcBorders>
                              <w:top w:val="single" w:sz="4" w:space="0" w:color="auto"/>
                              <w:left w:val="single" w:sz="4" w:space="0" w:color="auto"/>
                              <w:bottom w:val="single" w:sz="4" w:space="0" w:color="auto"/>
                              <w:right w:val="single" w:sz="4" w:space="0" w:color="auto"/>
                            </w:tcBorders>
                            <w:hideMark/>
                          </w:tcPr>
                          <w:p w14:paraId="33AB5970" w14:textId="77777777" w:rsidR="00F910BE" w:rsidRDefault="00F910BE">
                            <w:pPr>
                              <w:spacing w:line="240" w:lineRule="auto"/>
                              <w:jc w:val="left"/>
                              <w:rPr>
                                <w:sz w:val="22"/>
                              </w:rPr>
                            </w:pPr>
                            <w:r>
                              <w:rPr>
                                <w:sz w:val="22"/>
                              </w:rPr>
                              <w:t>Further Education</w:t>
                            </w:r>
                          </w:p>
                        </w:tc>
                        <w:tc>
                          <w:tcPr>
                            <w:tcW w:w="1258" w:type="dxa"/>
                            <w:tcBorders>
                              <w:top w:val="single" w:sz="4" w:space="0" w:color="auto"/>
                              <w:left w:val="single" w:sz="4" w:space="0" w:color="auto"/>
                              <w:bottom w:val="single" w:sz="4" w:space="0" w:color="auto"/>
                              <w:right w:val="single" w:sz="4" w:space="0" w:color="auto"/>
                            </w:tcBorders>
                            <w:hideMark/>
                          </w:tcPr>
                          <w:p w14:paraId="4F92DF06" w14:textId="77777777" w:rsidR="00F910BE" w:rsidRDefault="00F910BE">
                            <w:pPr>
                              <w:spacing w:line="240" w:lineRule="auto"/>
                              <w:jc w:val="center"/>
                              <w:rPr>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5082D201" w14:textId="77777777" w:rsidR="00F910BE" w:rsidRDefault="00F910BE">
                            <w:pPr>
                              <w:spacing w:line="240" w:lineRule="auto"/>
                              <w:jc w:val="center"/>
                              <w:rPr>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45BF4EA0" w14:textId="77777777" w:rsidR="00F910BE" w:rsidRDefault="00F910BE">
                            <w:pPr>
                              <w:spacing w:line="240" w:lineRule="auto"/>
                              <w:jc w:val="left"/>
                              <w:rPr>
                                <w:sz w:val="22"/>
                              </w:rPr>
                            </w:pPr>
                          </w:p>
                        </w:tc>
                      </w:tr>
                      <w:tr w:rsidR="00F910BE" w14:paraId="574C114E" w14:textId="77777777">
                        <w:trPr>
                          <w:trHeight w:val="53"/>
                        </w:trPr>
                        <w:tc>
                          <w:tcPr>
                            <w:tcW w:w="1251" w:type="dxa"/>
                            <w:tcBorders>
                              <w:top w:val="single" w:sz="4" w:space="0" w:color="auto"/>
                              <w:left w:val="single" w:sz="4" w:space="0" w:color="auto"/>
                              <w:bottom w:val="single" w:sz="4" w:space="0" w:color="auto"/>
                              <w:right w:val="single" w:sz="4" w:space="0" w:color="auto"/>
                            </w:tcBorders>
                            <w:shd w:val="clear" w:color="auto" w:fill="92D050"/>
                            <w:hideMark/>
                          </w:tcPr>
                          <w:p w14:paraId="1DD49B41" w14:textId="77777777" w:rsidR="00F910BE" w:rsidRDefault="00F910BE">
                            <w:pPr>
                              <w:spacing w:line="240" w:lineRule="auto"/>
                              <w:jc w:val="left"/>
                              <w:rPr>
                                <w:sz w:val="22"/>
                              </w:rPr>
                            </w:pPr>
                            <w:r>
                              <w:rPr>
                                <w:sz w:val="22"/>
                              </w:rPr>
                              <w:t>2024</w:t>
                            </w:r>
                          </w:p>
                        </w:tc>
                        <w:tc>
                          <w:tcPr>
                            <w:tcW w:w="2183" w:type="dxa"/>
                            <w:tcBorders>
                              <w:top w:val="single" w:sz="4" w:space="0" w:color="auto"/>
                              <w:left w:val="single" w:sz="4" w:space="0" w:color="auto"/>
                              <w:bottom w:val="single" w:sz="4" w:space="0" w:color="auto"/>
                              <w:right w:val="single" w:sz="4" w:space="0" w:color="auto"/>
                            </w:tcBorders>
                            <w:shd w:val="clear" w:color="auto" w:fill="92D050"/>
                          </w:tcPr>
                          <w:p w14:paraId="0054CA95" w14:textId="77777777" w:rsidR="00F910BE" w:rsidRDefault="00F910BE">
                            <w:pPr>
                              <w:spacing w:line="240" w:lineRule="auto"/>
                              <w:jc w:val="left"/>
                              <w:rPr>
                                <w:sz w:val="22"/>
                              </w:rPr>
                            </w:pPr>
                          </w:p>
                        </w:tc>
                        <w:tc>
                          <w:tcPr>
                            <w:tcW w:w="1258" w:type="dxa"/>
                            <w:tcBorders>
                              <w:top w:val="single" w:sz="4" w:space="0" w:color="auto"/>
                              <w:left w:val="single" w:sz="4" w:space="0" w:color="auto"/>
                              <w:bottom w:val="single" w:sz="4" w:space="0" w:color="auto"/>
                              <w:right w:val="single" w:sz="4" w:space="0" w:color="auto"/>
                            </w:tcBorders>
                            <w:shd w:val="clear" w:color="auto" w:fill="92D050"/>
                          </w:tcPr>
                          <w:p w14:paraId="4FEC71EC" w14:textId="77777777" w:rsidR="00F910BE" w:rsidRDefault="00F910BE">
                            <w:pPr>
                              <w:spacing w:line="240" w:lineRule="auto"/>
                              <w:jc w:val="left"/>
                              <w:rPr>
                                <w:rFonts w:cstheme="minorHAnsi"/>
                                <w:sz w:val="22"/>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3CDB42A1" w14:textId="77777777" w:rsidR="00F910BE" w:rsidRDefault="00F910BE">
                            <w:pPr>
                              <w:spacing w:line="240" w:lineRule="auto"/>
                              <w:jc w:val="left"/>
                              <w:rPr>
                                <w:rFonts w:cstheme="minorHAnsi"/>
                                <w:sz w:val="22"/>
                              </w:rPr>
                            </w:pPr>
                          </w:p>
                        </w:tc>
                        <w:tc>
                          <w:tcPr>
                            <w:tcW w:w="1966" w:type="dxa"/>
                            <w:tcBorders>
                              <w:top w:val="single" w:sz="4" w:space="0" w:color="auto"/>
                              <w:left w:val="single" w:sz="4" w:space="0" w:color="auto"/>
                              <w:bottom w:val="single" w:sz="4" w:space="0" w:color="auto"/>
                              <w:right w:val="single" w:sz="4" w:space="0" w:color="auto"/>
                            </w:tcBorders>
                            <w:shd w:val="clear" w:color="auto" w:fill="92D050"/>
                            <w:hideMark/>
                          </w:tcPr>
                          <w:p w14:paraId="4297DED3" w14:textId="77777777" w:rsidR="00F910BE" w:rsidRDefault="00F910BE">
                            <w:pPr>
                              <w:spacing w:line="240" w:lineRule="auto"/>
                              <w:jc w:val="center"/>
                              <w:rPr>
                                <w:sz w:val="22"/>
                              </w:rPr>
                            </w:pPr>
                            <w:r>
                              <w:rPr>
                                <w:sz w:val="22"/>
                              </w:rPr>
                              <w:t>100%</w:t>
                            </w:r>
                          </w:p>
                        </w:tc>
                      </w:tr>
                      <w:tr w:rsidR="00F910BE" w14:paraId="2C3A475E"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1C40B036" w14:textId="77777777" w:rsidR="00F910BE" w:rsidRDefault="00F910BE">
                            <w:pPr>
                              <w:spacing w:line="240" w:lineRule="auto"/>
                              <w:jc w:val="left"/>
                              <w:rPr>
                                <w:sz w:val="22"/>
                              </w:rPr>
                            </w:pPr>
                            <w:r>
                              <w:rPr>
                                <w:sz w:val="22"/>
                              </w:rPr>
                              <w:t>Leaver A</w:t>
                            </w:r>
                          </w:p>
                        </w:tc>
                        <w:tc>
                          <w:tcPr>
                            <w:tcW w:w="2183" w:type="dxa"/>
                            <w:tcBorders>
                              <w:top w:val="single" w:sz="4" w:space="0" w:color="auto"/>
                              <w:left w:val="single" w:sz="4" w:space="0" w:color="auto"/>
                              <w:bottom w:val="single" w:sz="4" w:space="0" w:color="auto"/>
                              <w:right w:val="single" w:sz="4" w:space="0" w:color="auto"/>
                            </w:tcBorders>
                            <w:hideMark/>
                          </w:tcPr>
                          <w:p w14:paraId="78B4B70B" w14:textId="77777777" w:rsidR="00F910BE" w:rsidRDefault="00F910BE">
                            <w:pPr>
                              <w:spacing w:line="240" w:lineRule="auto"/>
                              <w:jc w:val="left"/>
                              <w:rPr>
                                <w:sz w:val="22"/>
                              </w:rPr>
                            </w:pPr>
                            <w:r>
                              <w:rPr>
                                <w:sz w:val="22"/>
                              </w:rPr>
                              <w:t>Life Skills Provision</w:t>
                            </w:r>
                          </w:p>
                        </w:tc>
                        <w:tc>
                          <w:tcPr>
                            <w:tcW w:w="1258" w:type="dxa"/>
                            <w:tcBorders>
                              <w:top w:val="single" w:sz="4" w:space="0" w:color="auto"/>
                              <w:left w:val="single" w:sz="4" w:space="0" w:color="auto"/>
                              <w:bottom w:val="single" w:sz="4" w:space="0" w:color="auto"/>
                              <w:right w:val="single" w:sz="4" w:space="0" w:color="auto"/>
                            </w:tcBorders>
                            <w:hideMark/>
                          </w:tcPr>
                          <w:p w14:paraId="47DF2060" w14:textId="77777777" w:rsidR="00F910BE" w:rsidRDefault="00F910BE">
                            <w:pPr>
                              <w:spacing w:line="240" w:lineRule="auto"/>
                              <w:jc w:val="center"/>
                              <w:rPr>
                                <w:rFonts w:cstheme="minorHAnsi"/>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55E9D49F" w14:textId="77777777" w:rsidR="00F910BE" w:rsidRDefault="00F910BE">
                            <w:pPr>
                              <w:spacing w:line="240" w:lineRule="auto"/>
                              <w:jc w:val="center"/>
                              <w:rPr>
                                <w:rFonts w:cstheme="minorHAnsi"/>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068EB820" w14:textId="77777777" w:rsidR="00F910BE" w:rsidRDefault="00F910BE">
                            <w:pPr>
                              <w:spacing w:line="240" w:lineRule="auto"/>
                              <w:jc w:val="left"/>
                              <w:rPr>
                                <w:sz w:val="22"/>
                              </w:rPr>
                            </w:pPr>
                          </w:p>
                        </w:tc>
                      </w:tr>
                      <w:tr w:rsidR="00F910BE" w14:paraId="65C70959"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52D0AD46" w14:textId="77777777" w:rsidR="00F910BE" w:rsidRDefault="00F910BE">
                            <w:pPr>
                              <w:spacing w:line="240" w:lineRule="auto"/>
                              <w:jc w:val="left"/>
                              <w:rPr>
                                <w:sz w:val="22"/>
                              </w:rPr>
                            </w:pPr>
                            <w:r>
                              <w:rPr>
                                <w:sz w:val="22"/>
                              </w:rPr>
                              <w:t>Leaver B</w:t>
                            </w:r>
                          </w:p>
                        </w:tc>
                        <w:tc>
                          <w:tcPr>
                            <w:tcW w:w="2183" w:type="dxa"/>
                            <w:tcBorders>
                              <w:top w:val="single" w:sz="4" w:space="0" w:color="auto"/>
                              <w:left w:val="single" w:sz="4" w:space="0" w:color="auto"/>
                              <w:bottom w:val="single" w:sz="4" w:space="0" w:color="auto"/>
                              <w:right w:val="single" w:sz="4" w:space="0" w:color="auto"/>
                            </w:tcBorders>
                            <w:hideMark/>
                          </w:tcPr>
                          <w:p w14:paraId="2A944540" w14:textId="77777777" w:rsidR="00F910BE" w:rsidRDefault="00F910BE">
                            <w:pPr>
                              <w:spacing w:line="240" w:lineRule="auto"/>
                              <w:jc w:val="left"/>
                              <w:rPr>
                                <w:sz w:val="22"/>
                              </w:rPr>
                            </w:pPr>
                            <w:r>
                              <w:rPr>
                                <w:sz w:val="22"/>
                              </w:rPr>
                              <w:t>Life Skills Provision/Further Education</w:t>
                            </w:r>
                          </w:p>
                        </w:tc>
                        <w:tc>
                          <w:tcPr>
                            <w:tcW w:w="1258" w:type="dxa"/>
                            <w:tcBorders>
                              <w:top w:val="single" w:sz="4" w:space="0" w:color="auto"/>
                              <w:left w:val="single" w:sz="4" w:space="0" w:color="auto"/>
                              <w:bottom w:val="single" w:sz="4" w:space="0" w:color="auto"/>
                              <w:right w:val="single" w:sz="4" w:space="0" w:color="auto"/>
                            </w:tcBorders>
                            <w:hideMark/>
                          </w:tcPr>
                          <w:p w14:paraId="15317488" w14:textId="77777777" w:rsidR="00F910BE" w:rsidRDefault="00F910BE">
                            <w:pPr>
                              <w:spacing w:line="240" w:lineRule="auto"/>
                              <w:jc w:val="center"/>
                              <w:rPr>
                                <w:rFonts w:cstheme="minorHAnsi"/>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25503570" w14:textId="77777777" w:rsidR="00F910BE" w:rsidRDefault="00F910BE">
                            <w:pPr>
                              <w:spacing w:line="240" w:lineRule="auto"/>
                              <w:jc w:val="center"/>
                              <w:rPr>
                                <w:rFonts w:cstheme="minorHAnsi"/>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111ECDBA" w14:textId="77777777" w:rsidR="00F910BE" w:rsidRDefault="00F910BE">
                            <w:pPr>
                              <w:spacing w:line="240" w:lineRule="auto"/>
                              <w:jc w:val="left"/>
                              <w:rPr>
                                <w:sz w:val="22"/>
                              </w:rPr>
                            </w:pPr>
                          </w:p>
                        </w:tc>
                      </w:tr>
                      <w:tr w:rsidR="00F910BE" w14:paraId="595DEFDB" w14:textId="77777777">
                        <w:trPr>
                          <w:trHeight w:val="53"/>
                        </w:trPr>
                        <w:tc>
                          <w:tcPr>
                            <w:tcW w:w="1251" w:type="dxa"/>
                            <w:tcBorders>
                              <w:top w:val="single" w:sz="4" w:space="0" w:color="auto"/>
                              <w:left w:val="single" w:sz="4" w:space="0" w:color="auto"/>
                              <w:bottom w:val="single" w:sz="4" w:space="0" w:color="auto"/>
                              <w:right w:val="single" w:sz="4" w:space="0" w:color="auto"/>
                            </w:tcBorders>
                            <w:hideMark/>
                          </w:tcPr>
                          <w:p w14:paraId="1FBE7EB0" w14:textId="77777777" w:rsidR="00F910BE" w:rsidRDefault="00F910BE">
                            <w:pPr>
                              <w:spacing w:line="240" w:lineRule="auto"/>
                              <w:jc w:val="left"/>
                              <w:rPr>
                                <w:sz w:val="22"/>
                              </w:rPr>
                            </w:pPr>
                            <w:r>
                              <w:rPr>
                                <w:sz w:val="22"/>
                              </w:rPr>
                              <w:t>Leaver C</w:t>
                            </w:r>
                          </w:p>
                        </w:tc>
                        <w:tc>
                          <w:tcPr>
                            <w:tcW w:w="2183" w:type="dxa"/>
                            <w:tcBorders>
                              <w:top w:val="single" w:sz="4" w:space="0" w:color="auto"/>
                              <w:left w:val="single" w:sz="4" w:space="0" w:color="auto"/>
                              <w:bottom w:val="single" w:sz="4" w:space="0" w:color="auto"/>
                              <w:right w:val="single" w:sz="4" w:space="0" w:color="auto"/>
                            </w:tcBorders>
                            <w:hideMark/>
                          </w:tcPr>
                          <w:p w14:paraId="6A0EFA3B" w14:textId="77777777" w:rsidR="00F910BE" w:rsidRDefault="00F910BE">
                            <w:pPr>
                              <w:spacing w:line="240" w:lineRule="auto"/>
                              <w:jc w:val="left"/>
                              <w:rPr>
                                <w:sz w:val="22"/>
                              </w:rPr>
                            </w:pPr>
                            <w:r>
                              <w:rPr>
                                <w:sz w:val="22"/>
                              </w:rPr>
                              <w:t>Community Engagement with PAs</w:t>
                            </w:r>
                          </w:p>
                        </w:tc>
                        <w:tc>
                          <w:tcPr>
                            <w:tcW w:w="1258" w:type="dxa"/>
                            <w:tcBorders>
                              <w:top w:val="single" w:sz="4" w:space="0" w:color="auto"/>
                              <w:left w:val="single" w:sz="4" w:space="0" w:color="auto"/>
                              <w:bottom w:val="single" w:sz="4" w:space="0" w:color="auto"/>
                              <w:right w:val="single" w:sz="4" w:space="0" w:color="auto"/>
                            </w:tcBorders>
                            <w:hideMark/>
                          </w:tcPr>
                          <w:p w14:paraId="5BA29089" w14:textId="77777777" w:rsidR="00F910BE" w:rsidRDefault="00F910BE">
                            <w:pPr>
                              <w:spacing w:line="240" w:lineRule="auto"/>
                              <w:jc w:val="center"/>
                              <w:rPr>
                                <w:rFonts w:cstheme="minorHAnsi"/>
                                <w:sz w:val="22"/>
                              </w:rPr>
                            </w:pPr>
                            <w:r>
                              <w:rPr>
                                <w:rFonts w:cstheme="minorHAnsi"/>
                                <w:sz w:val="22"/>
                              </w:rPr>
                              <w:sym w:font="Wingdings" w:char="F0FC"/>
                            </w:r>
                          </w:p>
                        </w:tc>
                        <w:tc>
                          <w:tcPr>
                            <w:tcW w:w="1275" w:type="dxa"/>
                            <w:tcBorders>
                              <w:top w:val="single" w:sz="4" w:space="0" w:color="auto"/>
                              <w:left w:val="single" w:sz="4" w:space="0" w:color="auto"/>
                              <w:bottom w:val="single" w:sz="4" w:space="0" w:color="auto"/>
                              <w:right w:val="single" w:sz="4" w:space="0" w:color="auto"/>
                            </w:tcBorders>
                            <w:hideMark/>
                          </w:tcPr>
                          <w:p w14:paraId="068FAF37" w14:textId="77777777" w:rsidR="00F910BE" w:rsidRDefault="00F910BE">
                            <w:pPr>
                              <w:spacing w:line="240" w:lineRule="auto"/>
                              <w:jc w:val="center"/>
                              <w:rPr>
                                <w:rFonts w:cstheme="minorHAnsi"/>
                                <w:sz w:val="22"/>
                              </w:rPr>
                            </w:pPr>
                            <w:r>
                              <w:rPr>
                                <w:rFonts w:cstheme="minorHAnsi"/>
                                <w:sz w:val="22"/>
                              </w:rPr>
                              <w:sym w:font="Wingdings" w:char="F0FC"/>
                            </w:r>
                          </w:p>
                        </w:tc>
                        <w:tc>
                          <w:tcPr>
                            <w:tcW w:w="1966" w:type="dxa"/>
                            <w:tcBorders>
                              <w:top w:val="single" w:sz="4" w:space="0" w:color="auto"/>
                              <w:left w:val="single" w:sz="4" w:space="0" w:color="auto"/>
                              <w:bottom w:val="single" w:sz="4" w:space="0" w:color="auto"/>
                              <w:right w:val="single" w:sz="4" w:space="0" w:color="auto"/>
                            </w:tcBorders>
                            <w:shd w:val="clear" w:color="auto" w:fill="84E290" w:themeFill="accent3" w:themeFillTint="66"/>
                          </w:tcPr>
                          <w:p w14:paraId="5141837B" w14:textId="77777777" w:rsidR="00F910BE" w:rsidRDefault="00F910BE">
                            <w:pPr>
                              <w:spacing w:line="240" w:lineRule="auto"/>
                              <w:jc w:val="left"/>
                              <w:rPr>
                                <w:sz w:val="22"/>
                              </w:rPr>
                            </w:pPr>
                          </w:p>
                        </w:tc>
                      </w:tr>
                    </w:tbl>
                    <w:p w14:paraId="03C78D2A" w14:textId="77777777" w:rsidR="00F910BE" w:rsidRDefault="00F910BE" w:rsidP="00F910BE"/>
                  </w:txbxContent>
                </v:textbox>
              </v:shape>
            </w:pict>
          </mc:Fallback>
        </mc:AlternateContent>
      </w:r>
    </w:p>
    <w:p w14:paraId="347EAB29" w14:textId="77777777" w:rsidR="00F910BE" w:rsidRDefault="00F910BE" w:rsidP="00F910BE">
      <w:pPr>
        <w:pStyle w:val="ListParagraph"/>
        <w:spacing w:line="256" w:lineRule="auto"/>
        <w:jc w:val="left"/>
        <w:rPr>
          <w:rFonts w:ascii="Calibri" w:hAnsi="Calibri" w:cstheme="minorHAnsi"/>
          <w:b/>
          <w:szCs w:val="24"/>
        </w:rPr>
      </w:pPr>
    </w:p>
    <w:p w14:paraId="7A791BC8" w14:textId="77777777" w:rsidR="00F910BE" w:rsidRDefault="00F910BE" w:rsidP="00F910BE">
      <w:pPr>
        <w:pStyle w:val="ListParagraph"/>
        <w:spacing w:line="256" w:lineRule="auto"/>
        <w:jc w:val="left"/>
        <w:rPr>
          <w:rFonts w:ascii="Calibri" w:hAnsi="Calibri" w:cstheme="minorHAnsi"/>
          <w:b/>
          <w:szCs w:val="24"/>
        </w:rPr>
      </w:pPr>
    </w:p>
    <w:p w14:paraId="132BCA56" w14:textId="77777777" w:rsidR="00F910BE" w:rsidRDefault="00F910BE" w:rsidP="00F910BE">
      <w:pPr>
        <w:pStyle w:val="ListParagraph"/>
        <w:spacing w:line="256" w:lineRule="auto"/>
        <w:jc w:val="left"/>
        <w:rPr>
          <w:rFonts w:ascii="Calibri" w:hAnsi="Calibri" w:cstheme="minorHAnsi"/>
          <w:b/>
          <w:szCs w:val="24"/>
        </w:rPr>
      </w:pPr>
    </w:p>
    <w:p w14:paraId="11FDF054" w14:textId="77777777" w:rsidR="00F910BE" w:rsidRDefault="00F910BE" w:rsidP="00F910BE">
      <w:pPr>
        <w:pStyle w:val="ListParagraph"/>
        <w:spacing w:line="256" w:lineRule="auto"/>
        <w:jc w:val="left"/>
        <w:rPr>
          <w:rFonts w:ascii="Calibri" w:hAnsi="Calibri" w:cstheme="minorHAnsi"/>
          <w:b/>
          <w:szCs w:val="24"/>
        </w:rPr>
      </w:pPr>
    </w:p>
    <w:p w14:paraId="55F98B00" w14:textId="77777777" w:rsidR="00F910BE" w:rsidRDefault="00F910BE" w:rsidP="00F910BE">
      <w:pPr>
        <w:pStyle w:val="ListParagraph"/>
        <w:tabs>
          <w:tab w:val="left" w:pos="12578"/>
        </w:tabs>
        <w:spacing w:line="256" w:lineRule="auto"/>
        <w:jc w:val="left"/>
        <w:rPr>
          <w:rFonts w:ascii="Calibri" w:hAnsi="Calibri" w:cstheme="minorHAnsi"/>
          <w:b/>
          <w:szCs w:val="24"/>
        </w:rPr>
      </w:pPr>
      <w:r>
        <w:rPr>
          <w:rFonts w:ascii="Calibri" w:hAnsi="Calibri" w:cstheme="minorHAnsi"/>
          <w:b/>
          <w:szCs w:val="24"/>
        </w:rPr>
        <w:tab/>
      </w:r>
    </w:p>
    <w:p w14:paraId="61565996" w14:textId="77777777" w:rsidR="00F910BE" w:rsidRDefault="00F910BE" w:rsidP="00F910BE">
      <w:pPr>
        <w:pStyle w:val="ListParagraph"/>
        <w:spacing w:line="256" w:lineRule="auto"/>
        <w:jc w:val="left"/>
        <w:rPr>
          <w:rFonts w:ascii="Calibri" w:hAnsi="Calibri" w:cstheme="minorHAnsi"/>
          <w:b/>
          <w:szCs w:val="24"/>
        </w:rPr>
      </w:pPr>
    </w:p>
    <w:p w14:paraId="48B7C07C" w14:textId="77777777" w:rsidR="00F910BE" w:rsidRDefault="00F910BE" w:rsidP="00F910BE">
      <w:pPr>
        <w:pStyle w:val="ListParagraph"/>
        <w:spacing w:line="256" w:lineRule="auto"/>
        <w:jc w:val="left"/>
        <w:rPr>
          <w:rFonts w:ascii="Calibri" w:hAnsi="Calibri" w:cstheme="minorHAnsi"/>
          <w:b/>
          <w:szCs w:val="24"/>
        </w:rPr>
      </w:pPr>
    </w:p>
    <w:p w14:paraId="4C602B97" w14:textId="77777777" w:rsidR="00F910BE" w:rsidRDefault="00F910BE" w:rsidP="00F910BE">
      <w:pPr>
        <w:pStyle w:val="ListParagraph"/>
        <w:spacing w:line="256" w:lineRule="auto"/>
        <w:jc w:val="left"/>
        <w:rPr>
          <w:rFonts w:ascii="Calibri" w:hAnsi="Calibri" w:cstheme="minorHAnsi"/>
          <w:b/>
          <w:szCs w:val="24"/>
        </w:rPr>
      </w:pPr>
    </w:p>
    <w:p w14:paraId="207511D4" w14:textId="77777777" w:rsidR="00F910BE" w:rsidRDefault="00F910BE" w:rsidP="00F910BE">
      <w:pPr>
        <w:spacing w:line="256" w:lineRule="auto"/>
        <w:jc w:val="left"/>
        <w:rPr>
          <w:rFonts w:ascii="Calibri" w:hAnsi="Calibri" w:cstheme="minorHAnsi"/>
          <w:b/>
          <w:color w:val="FF0000"/>
          <w:szCs w:val="24"/>
        </w:rPr>
      </w:pPr>
    </w:p>
    <w:p w14:paraId="4639C0EA" w14:textId="77777777" w:rsidR="00F910BE" w:rsidRDefault="00F910BE" w:rsidP="00F910BE">
      <w:pPr>
        <w:rPr>
          <w:rStyle w:val="Heading6Char"/>
          <w:rFonts w:cstheme="minorHAnsi"/>
          <w:b/>
          <w:i w:val="0"/>
          <w:iCs w:val="0"/>
          <w:color w:val="auto"/>
        </w:rPr>
      </w:pPr>
    </w:p>
    <w:p w14:paraId="30AAB51D" w14:textId="77777777" w:rsidR="00F910BE" w:rsidRDefault="00F910BE" w:rsidP="00F910BE">
      <w:pPr>
        <w:rPr>
          <w:rStyle w:val="Heading6Char"/>
          <w:rFonts w:cstheme="minorHAnsi"/>
          <w:bCs/>
          <w:i w:val="0"/>
          <w:iCs w:val="0"/>
          <w:szCs w:val="24"/>
        </w:rPr>
      </w:pPr>
    </w:p>
    <w:p w14:paraId="1FF2E6CA" w14:textId="77777777" w:rsidR="00F910BE" w:rsidRDefault="00F910BE" w:rsidP="00F910BE">
      <w:pPr>
        <w:rPr>
          <w:rStyle w:val="Heading6Char"/>
          <w:rFonts w:cstheme="minorHAnsi"/>
          <w:bCs/>
          <w:i w:val="0"/>
          <w:iCs w:val="0"/>
          <w:szCs w:val="24"/>
        </w:rPr>
      </w:pPr>
    </w:p>
    <w:p w14:paraId="448C9146" w14:textId="77777777" w:rsidR="00F910BE" w:rsidRDefault="00F910BE" w:rsidP="00F910BE">
      <w:pPr>
        <w:rPr>
          <w:rStyle w:val="Heading6Char"/>
          <w:rFonts w:cstheme="minorHAnsi"/>
          <w:bCs/>
          <w:i w:val="0"/>
          <w:iCs w:val="0"/>
          <w:szCs w:val="24"/>
        </w:rPr>
      </w:pPr>
    </w:p>
    <w:p w14:paraId="5FAE059E" w14:textId="77777777" w:rsidR="00F910BE" w:rsidRDefault="00F910BE" w:rsidP="00F910BE">
      <w:pPr>
        <w:rPr>
          <w:rStyle w:val="Heading6Char"/>
          <w:rFonts w:cstheme="minorHAnsi"/>
          <w:bCs/>
          <w:i w:val="0"/>
          <w:iCs w:val="0"/>
          <w:szCs w:val="24"/>
        </w:rPr>
      </w:pPr>
    </w:p>
    <w:p w14:paraId="321A5A69" w14:textId="77777777" w:rsidR="00F910BE" w:rsidRDefault="00F910BE" w:rsidP="00F910BE">
      <w:pPr>
        <w:rPr>
          <w:rStyle w:val="Heading6Char"/>
          <w:rFonts w:cstheme="minorHAnsi"/>
          <w:bCs/>
          <w:i w:val="0"/>
          <w:iCs w:val="0"/>
          <w:szCs w:val="24"/>
        </w:rPr>
      </w:pPr>
    </w:p>
    <w:p w14:paraId="380B4A15" w14:textId="77777777" w:rsidR="00F910BE" w:rsidRDefault="00F910BE" w:rsidP="00F910BE">
      <w:pPr>
        <w:rPr>
          <w:rStyle w:val="Heading6Char"/>
          <w:rFonts w:cstheme="minorHAnsi"/>
          <w:bCs/>
          <w:i w:val="0"/>
          <w:iCs w:val="0"/>
          <w:szCs w:val="24"/>
        </w:rPr>
      </w:pPr>
    </w:p>
    <w:p w14:paraId="2425DC9A" w14:textId="77777777" w:rsidR="00F910BE" w:rsidRDefault="00F910BE" w:rsidP="00F910BE">
      <w:pPr>
        <w:rPr>
          <w:rStyle w:val="Heading6Char"/>
          <w:rFonts w:cstheme="minorHAnsi"/>
          <w:bCs/>
          <w:i w:val="0"/>
          <w:iCs w:val="0"/>
          <w:szCs w:val="24"/>
        </w:rPr>
      </w:pPr>
    </w:p>
    <w:p w14:paraId="5B8CB2AC" w14:textId="77777777" w:rsidR="00F910BE" w:rsidRDefault="00F910BE" w:rsidP="00F910BE">
      <w:pPr>
        <w:rPr>
          <w:rStyle w:val="Heading6Char"/>
          <w:rFonts w:cstheme="minorHAnsi"/>
          <w:bCs/>
          <w:i w:val="0"/>
          <w:iCs w:val="0"/>
          <w:szCs w:val="24"/>
        </w:rPr>
      </w:pPr>
      <w:r>
        <w:rPr>
          <w:rStyle w:val="Heading6Char"/>
          <w:rFonts w:cstheme="minorHAnsi"/>
          <w:b/>
          <w:bCs/>
          <w:i w:val="0"/>
          <w:iCs w:val="0"/>
          <w:szCs w:val="24"/>
        </w:rPr>
        <w:t xml:space="preserve">The attainment and achievements of each pupil at Stanmore are captured within their own unique story.  This information is gathered by the multidisciplinary team and individual stories are created.  Stories are shared with each pupil and their family at the end of the academic year.  Success is celebrated at our Summer Assembly.  </w:t>
      </w:r>
    </w:p>
    <w:p w14:paraId="3FAF4933" w14:textId="77777777" w:rsidR="00F910BE" w:rsidRDefault="00F910BE" w:rsidP="00F910BE">
      <w:pPr>
        <w:rPr>
          <w:rStyle w:val="Heading6Char"/>
          <w:rFonts w:cstheme="minorHAnsi"/>
          <w:b/>
          <w:bCs/>
          <w:i w:val="0"/>
          <w:iCs w:val="0"/>
          <w:szCs w:val="24"/>
        </w:rPr>
      </w:pPr>
    </w:p>
    <w:p w14:paraId="429805C4" w14:textId="77777777" w:rsidR="00F910BE" w:rsidRDefault="00F910BE" w:rsidP="00F910BE">
      <w:pPr>
        <w:rPr>
          <w:rStyle w:val="Heading6Char"/>
          <w:rFonts w:cstheme="minorHAnsi"/>
          <w:b/>
          <w:bCs/>
          <w:i w:val="0"/>
          <w:iCs w:val="0"/>
          <w:szCs w:val="24"/>
        </w:rPr>
      </w:pPr>
      <w:r>
        <w:rPr>
          <w:rStyle w:val="Heading6Char"/>
          <w:rFonts w:cstheme="minorHAnsi"/>
          <w:bCs/>
          <w:i w:val="0"/>
          <w:iCs w:val="0"/>
          <w:szCs w:val="24"/>
        </w:rPr>
        <w:t xml:space="preserve">Next Steps </w:t>
      </w:r>
    </w:p>
    <w:p w14:paraId="5D21FAAE" w14:textId="77777777" w:rsidR="00F910BE" w:rsidRDefault="00F910BE" w:rsidP="00F910BE">
      <w:pPr>
        <w:pStyle w:val="ListParagraph"/>
        <w:numPr>
          <w:ilvl w:val="0"/>
          <w:numId w:val="22"/>
        </w:numPr>
        <w:rPr>
          <w:rStyle w:val="Heading6Char"/>
          <w:rFonts w:cstheme="minorHAnsi"/>
          <w:bCs/>
          <w:i w:val="0"/>
          <w:iCs w:val="0"/>
          <w:szCs w:val="24"/>
        </w:rPr>
      </w:pPr>
      <w:r>
        <w:rPr>
          <w:rStyle w:val="Heading6Char"/>
          <w:rFonts w:cstheme="minorHAnsi"/>
          <w:b/>
          <w:bCs/>
          <w:i w:val="0"/>
          <w:iCs w:val="0"/>
          <w:szCs w:val="24"/>
        </w:rPr>
        <w:t>To continue to raise attainment by maximising accreditation through wider achievement</w:t>
      </w:r>
    </w:p>
    <w:p w14:paraId="7B9AD42D"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Continue to capture the unique attainment and achievement story for Stanmore House School (see evidence folders QI 3.2)</w:t>
      </w:r>
    </w:p>
    <w:p w14:paraId="7DCAC2EC" w14:textId="77777777" w:rsidR="00F910BE" w:rsidRDefault="00F910BE" w:rsidP="00F910BE">
      <w:pPr>
        <w:autoSpaceDE w:val="0"/>
        <w:autoSpaceDN w:val="0"/>
        <w:adjustRightInd w:val="0"/>
        <w:spacing w:after="0" w:line="240" w:lineRule="auto"/>
        <w:jc w:val="left"/>
        <w:rPr>
          <w:rFonts w:ascii="Calibri" w:hAnsi="Calibri" w:cs="ArialMT"/>
        </w:rPr>
      </w:pPr>
    </w:p>
    <w:p w14:paraId="66A4CC3F" w14:textId="77777777" w:rsidR="00F910BE" w:rsidRDefault="00F910BE" w:rsidP="00F910BE">
      <w:pPr>
        <w:autoSpaceDE w:val="0"/>
        <w:autoSpaceDN w:val="0"/>
        <w:adjustRightInd w:val="0"/>
        <w:spacing w:after="0" w:line="240" w:lineRule="auto"/>
        <w:jc w:val="left"/>
        <w:rPr>
          <w:rFonts w:ascii="Calibri" w:hAnsi="Calibri" w:cs="ArialMT"/>
        </w:rPr>
      </w:pPr>
    </w:p>
    <w:p w14:paraId="5B3C781C" w14:textId="77777777" w:rsidR="00F910BE" w:rsidRDefault="00F910BE" w:rsidP="00F910BE">
      <w:pPr>
        <w:autoSpaceDE w:val="0"/>
        <w:autoSpaceDN w:val="0"/>
        <w:adjustRightInd w:val="0"/>
        <w:spacing w:after="0" w:line="240" w:lineRule="auto"/>
        <w:jc w:val="left"/>
        <w:rPr>
          <w:rFonts w:ascii="Calibri" w:hAnsi="Calibri" w:cs="ArialMT"/>
          <w:b/>
          <w:bCs/>
          <w:u w:val="single"/>
        </w:rPr>
      </w:pPr>
      <w:r>
        <w:rPr>
          <w:rFonts w:ascii="Calibri" w:hAnsi="Calibri" w:cs="ArialMT"/>
          <w:b/>
          <w:bCs/>
          <w:u w:val="single"/>
        </w:rPr>
        <w:t>Stanmore Staff – 2023 – 2024</w:t>
      </w:r>
    </w:p>
    <w:p w14:paraId="39D8A13D" w14:textId="77777777" w:rsidR="00F910BE" w:rsidRDefault="00F910BE" w:rsidP="00F910BE">
      <w:pPr>
        <w:spacing w:before="100" w:beforeAutospacing="1" w:after="0" w:line="240" w:lineRule="auto"/>
        <w:jc w:val="left"/>
        <w:rPr>
          <w:rFonts w:ascii="Calibri" w:eastAsia="Times New Roman" w:hAnsi="Calibri" w:cstheme="minorHAnsi"/>
          <w:szCs w:val="24"/>
          <w:lang w:eastAsia="en-GB"/>
        </w:rPr>
      </w:pPr>
      <w:r>
        <w:rPr>
          <w:rFonts w:ascii="Calibri" w:eastAsia="Times New Roman" w:hAnsi="Calibri" w:cstheme="minorHAnsi"/>
          <w:szCs w:val="24"/>
          <w:lang w:eastAsia="en-GB"/>
        </w:rPr>
        <w:t>The multidisciplinary team within Stanmore are highly skilled and we ensure that there are opportunities for career long professional learning.  All staff complete mandatory online training to ensure the highest standard of health and care needs are provided. In 2023 – 2024 additional training offered has been:</w:t>
      </w:r>
    </w:p>
    <w:p w14:paraId="46AE7D8C" w14:textId="77777777" w:rsidR="00F910BE" w:rsidRDefault="00F910BE" w:rsidP="00F910BE">
      <w:pPr>
        <w:autoSpaceDE w:val="0"/>
        <w:autoSpaceDN w:val="0"/>
        <w:adjustRightInd w:val="0"/>
        <w:spacing w:after="0" w:line="240" w:lineRule="auto"/>
        <w:jc w:val="left"/>
        <w:rPr>
          <w:rFonts w:ascii="Calibri" w:hAnsi="Calibri" w:cs="ArialMT"/>
          <w:b/>
          <w:bCs/>
        </w:rPr>
      </w:pPr>
    </w:p>
    <w:p w14:paraId="2F133C47"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NSPCC Child Protection Training</w:t>
      </w:r>
    </w:p>
    <w:p w14:paraId="0FFC3029"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Effective Support and Supervision Training</w:t>
      </w:r>
    </w:p>
    <w:p w14:paraId="58D0497E"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Talking Mats Training</w:t>
      </w:r>
    </w:p>
    <w:p w14:paraId="49A0543E"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proofErr w:type="spellStart"/>
      <w:r>
        <w:rPr>
          <w:rFonts w:ascii="Calibri" w:hAnsi="Calibri" w:cs="ArialMT"/>
        </w:rPr>
        <w:t>Unicef</w:t>
      </w:r>
      <w:proofErr w:type="spellEnd"/>
      <w:r>
        <w:rPr>
          <w:rFonts w:ascii="Calibri" w:hAnsi="Calibri" w:cs="ArialMT"/>
        </w:rPr>
        <w:t xml:space="preserve"> Rights Respecting Schools Training</w:t>
      </w:r>
    </w:p>
    <w:p w14:paraId="26CCB6D3"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 xml:space="preserve">First Aid at Work Training </w:t>
      </w:r>
    </w:p>
    <w:p w14:paraId="168E9080"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Emergency First Aid</w:t>
      </w:r>
    </w:p>
    <w:p w14:paraId="764A3BCA"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Link Worker Training</w:t>
      </w:r>
    </w:p>
    <w:p w14:paraId="18E4A48E"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Switch Skills Training</w:t>
      </w:r>
    </w:p>
    <w:p w14:paraId="16898BEB"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lastRenderedPageBreak/>
        <w:t xml:space="preserve">Duke of Edinburgh </w:t>
      </w:r>
    </w:p>
    <w:p w14:paraId="35C96FEB"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proofErr w:type="spellStart"/>
      <w:r>
        <w:rPr>
          <w:rFonts w:ascii="Calibri" w:hAnsi="Calibri" w:cs="ArialMT"/>
        </w:rPr>
        <w:t>Itrent</w:t>
      </w:r>
      <w:proofErr w:type="spellEnd"/>
      <w:r>
        <w:rPr>
          <w:rFonts w:ascii="Calibri" w:hAnsi="Calibri" w:cs="ArialMT"/>
        </w:rPr>
        <w:t xml:space="preserve"> training </w:t>
      </w:r>
    </w:p>
    <w:p w14:paraId="0BD75108"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OT Play Conference</w:t>
      </w:r>
    </w:p>
    <w:p w14:paraId="5E4C5E65"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Cerebral Palsy Scotland – Working Towards Continence and Toilet Training</w:t>
      </w:r>
    </w:p>
    <w:p w14:paraId="32CE3543"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 xml:space="preserve">Poolside Training </w:t>
      </w:r>
    </w:p>
    <w:p w14:paraId="2BDE2CC0"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In pool training</w:t>
      </w:r>
    </w:p>
    <w:p w14:paraId="05677A53" w14:textId="77777777" w:rsidR="00F910BE" w:rsidRDefault="00F910BE" w:rsidP="00F910BE">
      <w:pPr>
        <w:pStyle w:val="ListParagraph"/>
        <w:numPr>
          <w:ilvl w:val="0"/>
          <w:numId w:val="5"/>
        </w:numPr>
        <w:autoSpaceDE w:val="0"/>
        <w:autoSpaceDN w:val="0"/>
        <w:adjustRightInd w:val="0"/>
        <w:spacing w:after="0" w:line="240" w:lineRule="auto"/>
        <w:jc w:val="left"/>
        <w:rPr>
          <w:rFonts w:ascii="Calibri" w:hAnsi="Calibri" w:cs="ArialMT"/>
        </w:rPr>
      </w:pPr>
      <w:r>
        <w:rPr>
          <w:rFonts w:ascii="Calibri" w:hAnsi="Calibri" w:cs="ArialMT"/>
        </w:rPr>
        <w:t>Mental Health First Aid</w:t>
      </w:r>
    </w:p>
    <w:p w14:paraId="6DCC7AF2" w14:textId="77777777" w:rsidR="00F910BE" w:rsidRDefault="00F910BE" w:rsidP="00F910BE">
      <w:pPr>
        <w:autoSpaceDE w:val="0"/>
        <w:autoSpaceDN w:val="0"/>
        <w:adjustRightInd w:val="0"/>
        <w:spacing w:after="0" w:line="240" w:lineRule="auto"/>
        <w:jc w:val="left"/>
        <w:rPr>
          <w:rFonts w:ascii="Calibri" w:hAnsi="Calibri" w:cs="ArialMT"/>
        </w:rPr>
      </w:pPr>
    </w:p>
    <w:p w14:paraId="589589FA" w14:textId="77777777" w:rsidR="00F910BE" w:rsidRDefault="00F910BE" w:rsidP="00F910BE">
      <w:pPr>
        <w:autoSpaceDE w:val="0"/>
        <w:autoSpaceDN w:val="0"/>
        <w:adjustRightInd w:val="0"/>
        <w:spacing w:after="0" w:line="240" w:lineRule="auto"/>
        <w:jc w:val="left"/>
        <w:rPr>
          <w:rFonts w:ascii="Calibri" w:hAnsi="Calibri" w:cs="ArialMT"/>
        </w:rPr>
      </w:pPr>
      <w:r>
        <w:rPr>
          <w:rFonts w:ascii="Calibri" w:eastAsia="Times New Roman" w:hAnsi="Calibri" w:cstheme="minorHAnsi"/>
          <w:szCs w:val="24"/>
          <w:lang w:eastAsia="en-GB"/>
        </w:rPr>
        <w:t>This has built capacity in all staff and positively impacted the quality of learning and teaching and attainment and achievement</w:t>
      </w:r>
    </w:p>
    <w:p w14:paraId="7BDB2398" w14:textId="77777777" w:rsidR="00F910BE" w:rsidRDefault="00F910BE" w:rsidP="00F910BE">
      <w:pPr>
        <w:autoSpaceDE w:val="0"/>
        <w:autoSpaceDN w:val="0"/>
        <w:adjustRightInd w:val="0"/>
        <w:spacing w:after="0" w:line="240" w:lineRule="auto"/>
        <w:jc w:val="left"/>
        <w:rPr>
          <w:rFonts w:ascii="Calibri" w:hAnsi="Calibri" w:cs="ArialMT"/>
          <w:color w:val="00B050"/>
        </w:rPr>
      </w:pPr>
    </w:p>
    <w:p w14:paraId="20F16E04" w14:textId="77777777" w:rsidR="00F910BE" w:rsidRDefault="00F910BE" w:rsidP="00F910BE">
      <w:pPr>
        <w:autoSpaceDE w:val="0"/>
        <w:autoSpaceDN w:val="0"/>
        <w:adjustRightInd w:val="0"/>
        <w:spacing w:after="0" w:line="240" w:lineRule="auto"/>
        <w:jc w:val="left"/>
        <w:rPr>
          <w:rFonts w:ascii="Calibri" w:hAnsi="Calibri" w:cs="ArialMT"/>
        </w:rPr>
      </w:pPr>
      <w:r>
        <w:rPr>
          <w:rFonts w:ascii="Calibri" w:hAnsi="Calibri" w:cs="ArialMT"/>
        </w:rPr>
        <w:t>Staff also attend seminars and conferences relevant to their discipline – this ensures that skills and understanding are current and best practice followed.</w:t>
      </w:r>
    </w:p>
    <w:p w14:paraId="6916433A" w14:textId="77777777" w:rsidR="00F910BE" w:rsidRDefault="00F910BE" w:rsidP="00F910BE">
      <w:pPr>
        <w:autoSpaceDE w:val="0"/>
        <w:autoSpaceDN w:val="0"/>
        <w:adjustRightInd w:val="0"/>
        <w:spacing w:after="0" w:line="240" w:lineRule="auto"/>
        <w:jc w:val="left"/>
        <w:rPr>
          <w:rFonts w:ascii="Calibri" w:hAnsi="Calibri" w:cs="ArialMT"/>
        </w:rPr>
      </w:pPr>
    </w:p>
    <w:p w14:paraId="161DF59E" w14:textId="77777777" w:rsidR="00F910BE" w:rsidRDefault="00F910BE" w:rsidP="00F910BE">
      <w:pPr>
        <w:spacing w:before="100" w:beforeAutospacing="1" w:after="0" w:line="240" w:lineRule="auto"/>
        <w:jc w:val="left"/>
        <w:rPr>
          <w:rFonts w:ascii="Calibri" w:eastAsia="Times New Roman" w:hAnsi="Calibri" w:cstheme="minorHAnsi"/>
          <w:szCs w:val="24"/>
          <w:lang w:eastAsia="en-GB"/>
        </w:rPr>
      </w:pPr>
      <w:r>
        <w:rPr>
          <w:rFonts w:ascii="Calibri" w:eastAsia="Times New Roman" w:hAnsi="Calibri" w:cstheme="minorHAnsi"/>
          <w:szCs w:val="24"/>
          <w:lang w:eastAsia="en-GB"/>
        </w:rPr>
        <w:t>The Senior Leadership team has worked closely with the QIO on a Leadership programme which has had a positive impact on Leadership across the school.</w:t>
      </w:r>
    </w:p>
    <w:p w14:paraId="1664774E" w14:textId="77777777" w:rsidR="00F910BE" w:rsidRDefault="00F910BE" w:rsidP="00F910BE">
      <w:pPr>
        <w:spacing w:before="100" w:beforeAutospacing="1" w:after="0" w:line="240" w:lineRule="auto"/>
        <w:jc w:val="left"/>
        <w:rPr>
          <w:rFonts w:ascii="Calibri" w:eastAsia="Times New Roman" w:hAnsi="Calibri" w:cstheme="minorHAnsi"/>
          <w:szCs w:val="24"/>
          <w:lang w:eastAsia="en-GB"/>
        </w:rPr>
      </w:pPr>
      <w:r>
        <w:rPr>
          <w:rFonts w:ascii="Calibri" w:eastAsia="Times New Roman" w:hAnsi="Calibri" w:cstheme="minorHAnsi"/>
          <w:szCs w:val="24"/>
          <w:lang w:eastAsia="en-GB"/>
        </w:rPr>
        <w:t xml:space="preserve">The Head Teacher has also participated in Capability Scotland’s Leadership Development Programme alongside the other Senior Leaders and Executive </w:t>
      </w:r>
      <w:proofErr w:type="gramStart"/>
      <w:r>
        <w:rPr>
          <w:rFonts w:ascii="Calibri" w:eastAsia="Times New Roman" w:hAnsi="Calibri" w:cstheme="minorHAnsi"/>
          <w:szCs w:val="24"/>
          <w:lang w:eastAsia="en-GB"/>
        </w:rPr>
        <w:t>Team</w:t>
      </w:r>
      <w:proofErr w:type="gramEnd"/>
      <w:r>
        <w:rPr>
          <w:rFonts w:ascii="Calibri" w:eastAsia="Times New Roman" w:hAnsi="Calibri" w:cstheme="minorHAnsi"/>
          <w:szCs w:val="24"/>
          <w:lang w:eastAsia="en-GB"/>
        </w:rPr>
        <w:t xml:space="preserve"> and this has supported the schools to align with the values of whole organisation</w:t>
      </w:r>
    </w:p>
    <w:p w14:paraId="2741BB10" w14:textId="77777777" w:rsidR="00F910BE" w:rsidRDefault="00F910BE" w:rsidP="00F910BE">
      <w:pPr>
        <w:spacing w:before="100" w:beforeAutospacing="1" w:after="120" w:line="240" w:lineRule="auto"/>
        <w:jc w:val="left"/>
        <w:rPr>
          <w:rFonts w:ascii="Calibri" w:eastAsia="Times New Roman" w:hAnsi="Calibri" w:cstheme="minorHAnsi"/>
          <w:szCs w:val="24"/>
          <w:lang w:eastAsia="en-GB"/>
        </w:rPr>
      </w:pPr>
      <w:r>
        <w:rPr>
          <w:rFonts w:ascii="Calibri" w:eastAsia="Times New Roman" w:hAnsi="Calibri" w:cstheme="minorHAnsi"/>
          <w:szCs w:val="24"/>
          <w:lang w:eastAsia="en-GB"/>
        </w:rPr>
        <w:t> </w:t>
      </w:r>
    </w:p>
    <w:p w14:paraId="1FB2127B" w14:textId="77777777" w:rsidR="00F910BE" w:rsidRDefault="00F910BE" w:rsidP="00F910BE">
      <w:pPr>
        <w:autoSpaceDE w:val="0"/>
        <w:autoSpaceDN w:val="0"/>
        <w:adjustRightInd w:val="0"/>
        <w:spacing w:after="0" w:line="240" w:lineRule="auto"/>
        <w:jc w:val="left"/>
        <w:rPr>
          <w:rFonts w:ascii="Calibri" w:hAnsi="Calibri" w:cs="ArialMT"/>
          <w:color w:val="00B050"/>
        </w:rPr>
      </w:pPr>
    </w:p>
    <w:p w14:paraId="0D7BBEF8" w14:textId="77777777" w:rsidR="00F910BE" w:rsidRDefault="00F910BE" w:rsidP="00F910BE">
      <w:pPr>
        <w:autoSpaceDE w:val="0"/>
        <w:autoSpaceDN w:val="0"/>
        <w:adjustRightInd w:val="0"/>
        <w:spacing w:after="0" w:line="240" w:lineRule="auto"/>
        <w:jc w:val="left"/>
        <w:rPr>
          <w:rFonts w:ascii="Calibri" w:hAnsi="Calibri" w:cs="ArialMT"/>
          <w:color w:val="00B050"/>
        </w:rPr>
      </w:pPr>
    </w:p>
    <w:p w14:paraId="5F59F21B" w14:textId="77777777" w:rsidR="00F910BE" w:rsidRDefault="00F910BE" w:rsidP="00F910BE">
      <w:pPr>
        <w:rPr>
          <w:rFonts w:ascii="Arial" w:hAnsi="Arial" w:cs="Arial"/>
          <w:b/>
          <w:color w:val="167378"/>
          <w:sz w:val="28"/>
          <w:szCs w:val="28"/>
        </w:rPr>
      </w:pPr>
    </w:p>
    <w:p w14:paraId="18A9D0A0" w14:textId="77777777" w:rsidR="00F910BE" w:rsidRDefault="00F910BE" w:rsidP="00F910BE">
      <w:pPr>
        <w:rPr>
          <w:rFonts w:ascii="Arial" w:hAnsi="Arial" w:cs="Arial"/>
          <w:b/>
          <w:color w:val="167378"/>
          <w:sz w:val="28"/>
          <w:szCs w:val="28"/>
        </w:rPr>
      </w:pPr>
    </w:p>
    <w:p w14:paraId="45B5434C" w14:textId="77777777" w:rsidR="00F910BE" w:rsidRDefault="00F910BE" w:rsidP="00F910BE">
      <w:pPr>
        <w:rPr>
          <w:rFonts w:ascii="Arial" w:hAnsi="Arial" w:cs="Arial"/>
          <w:b/>
          <w:color w:val="167378"/>
          <w:sz w:val="28"/>
          <w:szCs w:val="28"/>
        </w:rPr>
      </w:pPr>
    </w:p>
    <w:p w14:paraId="55E384CA" w14:textId="77777777" w:rsidR="00F910BE" w:rsidRDefault="00F910BE" w:rsidP="00F910BE">
      <w:pPr>
        <w:rPr>
          <w:rFonts w:ascii="Arial" w:hAnsi="Arial" w:cs="Arial"/>
          <w:b/>
          <w:color w:val="167378"/>
          <w:sz w:val="28"/>
          <w:szCs w:val="28"/>
        </w:rPr>
      </w:pPr>
    </w:p>
    <w:p w14:paraId="146A0C7B" w14:textId="77777777" w:rsidR="00F910BE" w:rsidRDefault="00F910BE" w:rsidP="00F910BE">
      <w:pPr>
        <w:rPr>
          <w:rFonts w:ascii="Arial" w:hAnsi="Arial" w:cs="Arial"/>
          <w:b/>
          <w:color w:val="167378"/>
          <w:sz w:val="28"/>
          <w:szCs w:val="28"/>
        </w:rPr>
      </w:pPr>
    </w:p>
    <w:p w14:paraId="436D8F05" w14:textId="77777777" w:rsidR="00F910BE" w:rsidRDefault="00F910BE" w:rsidP="00F910BE">
      <w:pPr>
        <w:rPr>
          <w:rFonts w:ascii="Arial" w:hAnsi="Arial" w:cs="Arial"/>
          <w:b/>
          <w:color w:val="167378"/>
          <w:sz w:val="28"/>
          <w:szCs w:val="28"/>
        </w:rPr>
      </w:pPr>
    </w:p>
    <w:p w14:paraId="5D147F77" w14:textId="77777777" w:rsidR="00F910BE" w:rsidRDefault="00F910BE" w:rsidP="00F910BE">
      <w:pPr>
        <w:rPr>
          <w:rFonts w:ascii="Arial" w:hAnsi="Arial" w:cs="Arial"/>
          <w:b/>
          <w:color w:val="167378"/>
          <w:sz w:val="28"/>
          <w:szCs w:val="28"/>
        </w:rPr>
      </w:pPr>
    </w:p>
    <w:p w14:paraId="766AF176" w14:textId="77777777" w:rsidR="00F910BE" w:rsidRDefault="00F910BE" w:rsidP="00F910BE">
      <w:pPr>
        <w:rPr>
          <w:rFonts w:ascii="Arial" w:hAnsi="Arial" w:cs="Arial"/>
          <w:b/>
          <w:color w:val="167378"/>
          <w:sz w:val="28"/>
          <w:szCs w:val="28"/>
        </w:rPr>
      </w:pPr>
    </w:p>
    <w:p w14:paraId="7FBE3805" w14:textId="77777777" w:rsidR="00F910BE" w:rsidRDefault="00F910BE" w:rsidP="00F910BE">
      <w:pPr>
        <w:rPr>
          <w:rFonts w:ascii="Arial" w:hAnsi="Arial" w:cs="Arial"/>
          <w:b/>
          <w:color w:val="167378"/>
          <w:sz w:val="28"/>
          <w:szCs w:val="28"/>
        </w:rPr>
      </w:pPr>
    </w:p>
    <w:p w14:paraId="3F781745" w14:textId="77777777" w:rsidR="00F910BE" w:rsidRDefault="00F910BE" w:rsidP="00F910BE">
      <w:pPr>
        <w:rPr>
          <w:rFonts w:ascii="Arial" w:hAnsi="Arial" w:cs="Arial"/>
          <w:b/>
          <w:color w:val="167378"/>
          <w:sz w:val="28"/>
          <w:szCs w:val="28"/>
        </w:rPr>
      </w:pPr>
    </w:p>
    <w:p w14:paraId="7D218ADA" w14:textId="77777777" w:rsidR="00F910BE" w:rsidRDefault="00F910BE" w:rsidP="00F910BE">
      <w:pPr>
        <w:rPr>
          <w:rFonts w:ascii="Arial" w:hAnsi="Arial" w:cs="Arial"/>
          <w:b/>
          <w:color w:val="FF0000"/>
          <w:sz w:val="28"/>
          <w:szCs w:val="28"/>
        </w:rPr>
      </w:pPr>
      <w:r>
        <w:rPr>
          <w:rFonts w:ascii="Arial" w:hAnsi="Arial" w:cs="Arial"/>
          <w:b/>
          <w:color w:val="FF0000"/>
          <w:sz w:val="28"/>
          <w:szCs w:val="28"/>
        </w:rPr>
        <w:t>Improvement Plan 2024 - 2025</w:t>
      </w:r>
    </w:p>
    <w:p w14:paraId="0AD8D6C4" w14:textId="77777777" w:rsidR="00F910BE" w:rsidRDefault="00F910BE" w:rsidP="00F910BE">
      <w:pPr>
        <w:pStyle w:val="ListParagraph"/>
        <w:rPr>
          <w:rFonts w:ascii="Arial" w:hAnsi="Arial" w:cs="Arial"/>
          <w:b/>
        </w:rPr>
      </w:pPr>
    </w:p>
    <w:tbl>
      <w:tblPr>
        <w:tblStyle w:val="TableGrid"/>
        <w:tblW w:w="0" w:type="auto"/>
        <w:tblInd w:w="0" w:type="dxa"/>
        <w:tblLook w:val="04A0" w:firstRow="1" w:lastRow="0" w:firstColumn="1" w:lastColumn="0" w:noHBand="0" w:noVBand="1"/>
      </w:tblPr>
      <w:tblGrid>
        <w:gridCol w:w="4649"/>
        <w:gridCol w:w="4649"/>
        <w:gridCol w:w="4650"/>
      </w:tblGrid>
      <w:tr w:rsidR="00F910BE" w14:paraId="6241322B" w14:textId="77777777" w:rsidTr="00F910BE">
        <w:tc>
          <w:tcPr>
            <w:tcW w:w="4649" w:type="dxa"/>
            <w:tcBorders>
              <w:top w:val="single" w:sz="4" w:space="0" w:color="auto"/>
              <w:left w:val="single" w:sz="4" w:space="0" w:color="auto"/>
              <w:bottom w:val="single" w:sz="4" w:space="0" w:color="auto"/>
              <w:right w:val="single" w:sz="4" w:space="0" w:color="auto"/>
            </w:tcBorders>
            <w:hideMark/>
          </w:tcPr>
          <w:p w14:paraId="3BB3E390" w14:textId="77777777" w:rsidR="00F910BE" w:rsidRDefault="00F910BE">
            <w:pPr>
              <w:jc w:val="center"/>
              <w:rPr>
                <w:rFonts w:ascii="Arial" w:hAnsi="Arial" w:cs="Arial"/>
                <w:b/>
              </w:rPr>
            </w:pPr>
            <w:r>
              <w:rPr>
                <w:rFonts w:ascii="Arial" w:hAnsi="Arial" w:cs="Arial"/>
                <w:b/>
              </w:rPr>
              <w:t>National Improvement Framework Priorities</w:t>
            </w:r>
          </w:p>
        </w:tc>
        <w:tc>
          <w:tcPr>
            <w:tcW w:w="4649" w:type="dxa"/>
            <w:tcBorders>
              <w:top w:val="single" w:sz="4" w:space="0" w:color="auto"/>
              <w:left w:val="single" w:sz="4" w:space="0" w:color="auto"/>
              <w:bottom w:val="single" w:sz="4" w:space="0" w:color="auto"/>
              <w:right w:val="single" w:sz="4" w:space="0" w:color="auto"/>
            </w:tcBorders>
            <w:hideMark/>
          </w:tcPr>
          <w:p w14:paraId="7F2DD44A" w14:textId="77777777" w:rsidR="00F910BE" w:rsidRDefault="00F910BE">
            <w:pPr>
              <w:jc w:val="center"/>
              <w:rPr>
                <w:rFonts w:ascii="Arial" w:hAnsi="Arial" w:cs="Arial"/>
                <w:b/>
              </w:rPr>
            </w:pPr>
            <w:r>
              <w:rPr>
                <w:rFonts w:ascii="Arial" w:hAnsi="Arial" w:cs="Arial"/>
                <w:b/>
              </w:rPr>
              <w:t>Key Drivers of Improvement</w:t>
            </w:r>
          </w:p>
        </w:tc>
        <w:tc>
          <w:tcPr>
            <w:tcW w:w="4650" w:type="dxa"/>
            <w:tcBorders>
              <w:top w:val="single" w:sz="4" w:space="0" w:color="auto"/>
              <w:left w:val="single" w:sz="4" w:space="0" w:color="auto"/>
              <w:bottom w:val="single" w:sz="4" w:space="0" w:color="auto"/>
              <w:right w:val="single" w:sz="4" w:space="0" w:color="auto"/>
            </w:tcBorders>
            <w:hideMark/>
          </w:tcPr>
          <w:p w14:paraId="1C3617F1" w14:textId="77777777" w:rsidR="00F910BE" w:rsidRDefault="00F910BE">
            <w:pPr>
              <w:jc w:val="center"/>
              <w:rPr>
                <w:rFonts w:ascii="Arial" w:hAnsi="Arial" w:cs="Arial"/>
                <w:b/>
              </w:rPr>
            </w:pPr>
            <w:r>
              <w:rPr>
                <w:rFonts w:ascii="Arial" w:hAnsi="Arial" w:cs="Arial"/>
                <w:b/>
              </w:rPr>
              <w:t>How Good Is Our School?</w:t>
            </w:r>
          </w:p>
        </w:tc>
      </w:tr>
      <w:tr w:rsidR="00F910BE" w14:paraId="75FDBEC1" w14:textId="77777777" w:rsidTr="00F910BE">
        <w:tc>
          <w:tcPr>
            <w:tcW w:w="4649" w:type="dxa"/>
            <w:tcBorders>
              <w:top w:val="single" w:sz="4" w:space="0" w:color="auto"/>
              <w:left w:val="single" w:sz="4" w:space="0" w:color="auto"/>
              <w:bottom w:val="single" w:sz="4" w:space="0" w:color="auto"/>
              <w:right w:val="single" w:sz="4" w:space="0" w:color="auto"/>
            </w:tcBorders>
          </w:tcPr>
          <w:p w14:paraId="7A2E8F9B" w14:textId="77777777" w:rsidR="00F910BE" w:rsidRDefault="00F910BE">
            <w:pPr>
              <w:rPr>
                <w:rFonts w:cs="Arial"/>
              </w:rPr>
            </w:pPr>
            <w:r>
              <w:rPr>
                <w:rFonts w:cs="Arial"/>
              </w:rPr>
              <w:t xml:space="preserve">Key priorities of the National Improvement Framework </w:t>
            </w:r>
          </w:p>
          <w:p w14:paraId="67483467" w14:textId="77777777" w:rsidR="00F910BE" w:rsidRDefault="00F910BE">
            <w:pPr>
              <w:rPr>
                <w:rFonts w:cs="Arial"/>
              </w:rPr>
            </w:pPr>
          </w:p>
          <w:p w14:paraId="580F4070" w14:textId="77777777" w:rsidR="00F910BE" w:rsidRDefault="00F910BE">
            <w:pPr>
              <w:rPr>
                <w:rFonts w:cs="Arial"/>
              </w:rPr>
            </w:pPr>
            <w:r>
              <w:rPr>
                <w:rFonts w:cs="Arial"/>
              </w:rPr>
              <w:t xml:space="preserve">1. Improvement in attainment, particularly in literacy and </w:t>
            </w:r>
            <w:proofErr w:type="gramStart"/>
            <w:r>
              <w:rPr>
                <w:rFonts w:cs="Arial"/>
              </w:rPr>
              <w:t>numeracy;</w:t>
            </w:r>
            <w:proofErr w:type="gramEnd"/>
            <w:r>
              <w:rPr>
                <w:rFonts w:cs="Arial"/>
              </w:rPr>
              <w:t xml:space="preserve"> </w:t>
            </w:r>
          </w:p>
          <w:p w14:paraId="5C27ED8A" w14:textId="77777777" w:rsidR="00F910BE" w:rsidRDefault="00F910BE">
            <w:pPr>
              <w:rPr>
                <w:rFonts w:cs="Arial"/>
              </w:rPr>
            </w:pPr>
          </w:p>
          <w:p w14:paraId="02D0B3B5" w14:textId="77777777" w:rsidR="00F910BE" w:rsidRDefault="00F910BE">
            <w:pPr>
              <w:rPr>
                <w:rFonts w:cs="Arial"/>
              </w:rPr>
            </w:pPr>
            <w:r>
              <w:rPr>
                <w:rFonts w:cs="Arial"/>
              </w:rPr>
              <w:t xml:space="preserve">2. Closing the attainment gap between the most and least disadvantaged </w:t>
            </w:r>
            <w:proofErr w:type="gramStart"/>
            <w:r>
              <w:rPr>
                <w:rFonts w:cs="Arial"/>
              </w:rPr>
              <w:t>children;</w:t>
            </w:r>
            <w:proofErr w:type="gramEnd"/>
            <w:r>
              <w:rPr>
                <w:rFonts w:cs="Arial"/>
              </w:rPr>
              <w:t xml:space="preserve"> </w:t>
            </w:r>
          </w:p>
          <w:p w14:paraId="1B8AE1CD" w14:textId="77777777" w:rsidR="00F910BE" w:rsidRDefault="00F910BE">
            <w:pPr>
              <w:rPr>
                <w:rFonts w:cs="Arial"/>
              </w:rPr>
            </w:pPr>
          </w:p>
          <w:p w14:paraId="3A052E0C" w14:textId="77777777" w:rsidR="00F910BE" w:rsidRDefault="00F910BE">
            <w:pPr>
              <w:rPr>
                <w:rFonts w:cs="Arial"/>
              </w:rPr>
            </w:pPr>
            <w:r>
              <w:rPr>
                <w:rFonts w:cs="Arial"/>
              </w:rPr>
              <w:t xml:space="preserve">3. Improvement in children and young people’s health and wellbeing </w:t>
            </w:r>
          </w:p>
          <w:p w14:paraId="73C45228" w14:textId="77777777" w:rsidR="00F910BE" w:rsidRDefault="00F910BE">
            <w:pPr>
              <w:rPr>
                <w:rFonts w:cs="Arial"/>
              </w:rPr>
            </w:pPr>
          </w:p>
          <w:p w14:paraId="4D90B387" w14:textId="77777777" w:rsidR="00F910BE" w:rsidRDefault="00F910BE">
            <w:pPr>
              <w:rPr>
                <w:rFonts w:cs="Arial"/>
              </w:rPr>
            </w:pPr>
            <w:r>
              <w:rPr>
                <w:rFonts w:cs="Arial"/>
              </w:rPr>
              <w:lastRenderedPageBreak/>
              <w:t>4. Improvement in employability skills and sustained, positive school leaver destinations for all young people</w:t>
            </w:r>
          </w:p>
          <w:p w14:paraId="43442A91" w14:textId="77777777" w:rsidR="00F910BE" w:rsidRDefault="00F910BE">
            <w:pPr>
              <w:rPr>
                <w:rFonts w:ascii="Arial" w:hAnsi="Arial" w:cs="Arial"/>
              </w:rPr>
            </w:pPr>
          </w:p>
        </w:tc>
        <w:tc>
          <w:tcPr>
            <w:tcW w:w="4649" w:type="dxa"/>
            <w:tcBorders>
              <w:top w:val="single" w:sz="4" w:space="0" w:color="auto"/>
              <w:left w:val="single" w:sz="4" w:space="0" w:color="auto"/>
              <w:bottom w:val="single" w:sz="4" w:space="0" w:color="auto"/>
              <w:right w:val="single" w:sz="4" w:space="0" w:color="auto"/>
            </w:tcBorders>
            <w:hideMark/>
          </w:tcPr>
          <w:p w14:paraId="2921E56D" w14:textId="630DBE98" w:rsidR="00F910BE" w:rsidRDefault="00F910BE">
            <w:pPr>
              <w:rPr>
                <w:rFonts w:ascii="Arial" w:hAnsi="Arial" w:cs="Arial"/>
              </w:rPr>
            </w:pPr>
            <w:r>
              <w:rPr>
                <w:rFonts w:ascii="Arial" w:hAnsi="Arial" w:cs="Arial"/>
                <w:noProof/>
                <w:lang w:eastAsia="en-GB"/>
              </w:rPr>
              <w:lastRenderedPageBreak/>
              <w:drawing>
                <wp:inline distT="0" distB="0" distL="0" distR="0" wp14:anchorId="24E71AB6" wp14:editId="2C9B7615">
                  <wp:extent cx="2543810" cy="2560320"/>
                  <wp:effectExtent l="0" t="0" r="8890" b="0"/>
                  <wp:docPr id="155985997" name="Picture 2" descr="2019 National Improvement Framework and Improvement Plan - gov.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052896" descr="2019 National Improvement Framework and Improvement Plan - gov.sc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810" cy="2560320"/>
                          </a:xfrm>
                          <a:prstGeom prst="rect">
                            <a:avLst/>
                          </a:prstGeom>
                          <a:noFill/>
                          <a:ln>
                            <a:noFill/>
                          </a:ln>
                        </pic:spPr>
                      </pic:pic>
                    </a:graphicData>
                  </a:graphic>
                </wp:inline>
              </w:drawing>
            </w:r>
          </w:p>
        </w:tc>
        <w:tc>
          <w:tcPr>
            <w:tcW w:w="4650" w:type="dxa"/>
            <w:tcBorders>
              <w:top w:val="single" w:sz="4" w:space="0" w:color="auto"/>
              <w:left w:val="single" w:sz="4" w:space="0" w:color="auto"/>
              <w:bottom w:val="single" w:sz="4" w:space="0" w:color="auto"/>
              <w:right w:val="single" w:sz="4" w:space="0" w:color="auto"/>
            </w:tcBorders>
            <w:hideMark/>
          </w:tcPr>
          <w:p w14:paraId="146B5DE4" w14:textId="26468FF2" w:rsidR="00F910BE" w:rsidRDefault="00F910BE">
            <w:pPr>
              <w:rPr>
                <w:rFonts w:ascii="Arial" w:hAnsi="Arial" w:cs="Arial"/>
              </w:rPr>
            </w:pPr>
            <w:r>
              <w:rPr>
                <w:rFonts w:ascii="Arial" w:hAnsi="Arial" w:cs="Arial"/>
                <w:noProof/>
                <w:lang w:eastAsia="en-GB"/>
              </w:rPr>
              <w:drawing>
                <wp:inline distT="0" distB="0" distL="0" distR="0" wp14:anchorId="50F88C7C" wp14:editId="550D58F1">
                  <wp:extent cx="2793365" cy="2710180"/>
                  <wp:effectExtent l="0" t="0" r="6985" b="0"/>
                  <wp:docPr id="596016717"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16717" name="Picture 1" descr="A chart with text on i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3365" cy="2710180"/>
                          </a:xfrm>
                          <a:prstGeom prst="rect">
                            <a:avLst/>
                          </a:prstGeom>
                          <a:noFill/>
                          <a:ln>
                            <a:noFill/>
                          </a:ln>
                        </pic:spPr>
                      </pic:pic>
                    </a:graphicData>
                  </a:graphic>
                </wp:inline>
              </w:drawing>
            </w:r>
          </w:p>
        </w:tc>
      </w:tr>
    </w:tbl>
    <w:p w14:paraId="228BE488" w14:textId="77777777" w:rsidR="00F910BE" w:rsidRDefault="00F910BE" w:rsidP="00F910BE">
      <w:pPr>
        <w:jc w:val="left"/>
        <w:rPr>
          <w:rFonts w:ascii="Arial" w:hAnsi="Arial" w:cs="Arial"/>
        </w:rPr>
      </w:pPr>
    </w:p>
    <w:tbl>
      <w:tblPr>
        <w:tblStyle w:val="TableGrid"/>
        <w:tblW w:w="0" w:type="auto"/>
        <w:tblInd w:w="0" w:type="dxa"/>
        <w:tblLook w:val="04A0" w:firstRow="1" w:lastRow="0" w:firstColumn="1" w:lastColumn="0" w:noHBand="0" w:noVBand="1"/>
      </w:tblPr>
      <w:tblGrid>
        <w:gridCol w:w="7366"/>
      </w:tblGrid>
      <w:tr w:rsidR="00F910BE" w14:paraId="6C6803E9" w14:textId="77777777" w:rsidTr="00F910BE">
        <w:tc>
          <w:tcPr>
            <w:tcW w:w="7366" w:type="dxa"/>
            <w:tcBorders>
              <w:top w:val="single" w:sz="4" w:space="0" w:color="auto"/>
              <w:left w:val="single" w:sz="4" w:space="0" w:color="auto"/>
              <w:bottom w:val="single" w:sz="4" w:space="0" w:color="auto"/>
              <w:right w:val="single" w:sz="4" w:space="0" w:color="auto"/>
            </w:tcBorders>
            <w:shd w:val="clear" w:color="auto" w:fill="E59EDC" w:themeFill="accent5" w:themeFillTint="66"/>
          </w:tcPr>
          <w:p w14:paraId="6BCAF6F7" w14:textId="77777777" w:rsidR="00F910BE" w:rsidRDefault="00F910BE">
            <w:pPr>
              <w:jc w:val="left"/>
              <w:rPr>
                <w:rFonts w:ascii="Calibri" w:hAnsi="Calibri" w:cs="Arial"/>
                <w:b/>
                <w:sz w:val="28"/>
                <w:szCs w:val="28"/>
              </w:rPr>
            </w:pPr>
            <w:r>
              <w:rPr>
                <w:rFonts w:ascii="Calibri" w:hAnsi="Calibri" w:cs="Arial"/>
                <w:b/>
                <w:sz w:val="28"/>
                <w:szCs w:val="28"/>
              </w:rPr>
              <w:t>Improvement Plan priorities for session 2024—2025</w:t>
            </w:r>
          </w:p>
          <w:p w14:paraId="64715F75" w14:textId="77777777" w:rsidR="00F910BE" w:rsidRDefault="00F910BE">
            <w:pPr>
              <w:jc w:val="left"/>
              <w:rPr>
                <w:rFonts w:ascii="Arial" w:hAnsi="Arial" w:cs="Arial"/>
              </w:rPr>
            </w:pPr>
          </w:p>
        </w:tc>
      </w:tr>
    </w:tbl>
    <w:p w14:paraId="6D6AFDE0" w14:textId="77777777" w:rsidR="00F910BE" w:rsidRDefault="00F910BE" w:rsidP="00F910BE">
      <w:pPr>
        <w:jc w:val="left"/>
        <w:rPr>
          <w:rFonts w:ascii="Arial" w:hAnsi="Arial" w:cs="Arial"/>
        </w:rPr>
      </w:pPr>
    </w:p>
    <w:p w14:paraId="3C9A5A82" w14:textId="77777777" w:rsidR="00F910BE" w:rsidRDefault="00F910BE" w:rsidP="00F910BE">
      <w:pPr>
        <w:jc w:val="left"/>
        <w:rPr>
          <w:rFonts w:cs="Arial"/>
        </w:rPr>
      </w:pPr>
      <w:r>
        <w:rPr>
          <w:rFonts w:cs="Arial"/>
        </w:rPr>
        <w:t>The priority may read:</w:t>
      </w:r>
    </w:p>
    <w:p w14:paraId="088F08DE" w14:textId="7C1A03EB" w:rsidR="00F910BE" w:rsidRDefault="00F910BE" w:rsidP="00F910BE">
      <w:pPr>
        <w:pStyle w:val="ListParagraph"/>
        <w:numPr>
          <w:ilvl w:val="0"/>
          <w:numId w:val="25"/>
        </w:numPr>
        <w:jc w:val="left"/>
        <w:rPr>
          <w:rFonts w:cs="Arial"/>
        </w:rPr>
      </w:pPr>
      <w:r>
        <w:rPr>
          <w:rFonts w:cs="Arial"/>
        </w:rPr>
        <w:t xml:space="preserve">To work collaboratively across Stanmore and </w:t>
      </w:r>
      <w:proofErr w:type="spellStart"/>
      <w:r>
        <w:rPr>
          <w:rFonts w:cs="Arial"/>
        </w:rPr>
        <w:t>Corseford</w:t>
      </w:r>
      <w:proofErr w:type="spellEnd"/>
      <w:r>
        <w:rPr>
          <w:rFonts w:cs="Arial"/>
        </w:rPr>
        <w:t xml:space="preserve"> school with a focus on </w:t>
      </w:r>
      <w:proofErr w:type="gramStart"/>
      <w:r>
        <w:rPr>
          <w:rFonts w:cs="Arial"/>
        </w:rPr>
        <w:t>improving  QI</w:t>
      </w:r>
      <w:proofErr w:type="gramEnd"/>
      <w:r>
        <w:rPr>
          <w:rFonts w:cs="Arial"/>
        </w:rPr>
        <w:t xml:space="preserve"> 2.3 to raise attainment and achievement</w:t>
      </w:r>
    </w:p>
    <w:p w14:paraId="7253E5BE" w14:textId="77777777" w:rsidR="00F910BE" w:rsidRDefault="00F910BE" w:rsidP="00F910BE">
      <w:pPr>
        <w:spacing w:line="256" w:lineRule="auto"/>
        <w:jc w:val="left"/>
        <w:rPr>
          <w:rFonts w:ascii="Calibri" w:hAnsi="Calibri" w:cstheme="minorHAnsi"/>
          <w:b/>
          <w:szCs w:val="24"/>
        </w:rPr>
      </w:pPr>
    </w:p>
    <w:p w14:paraId="43893968" w14:textId="77777777" w:rsidR="00642324" w:rsidRDefault="00642324"/>
    <w:sectPr w:rsidR="00642324" w:rsidSect="00F910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ITC">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123C"/>
    <w:multiLevelType w:val="hybridMultilevel"/>
    <w:tmpl w:val="7236E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04043"/>
    <w:multiLevelType w:val="hybridMultilevel"/>
    <w:tmpl w:val="1B2CAB3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3FA2453"/>
    <w:multiLevelType w:val="hybridMultilevel"/>
    <w:tmpl w:val="875EC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B06717"/>
    <w:multiLevelType w:val="hybridMultilevel"/>
    <w:tmpl w:val="217E3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C64FA2"/>
    <w:multiLevelType w:val="hybridMultilevel"/>
    <w:tmpl w:val="71229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60919"/>
    <w:multiLevelType w:val="hybridMultilevel"/>
    <w:tmpl w:val="55D2F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BC7356"/>
    <w:multiLevelType w:val="hybridMultilevel"/>
    <w:tmpl w:val="424CB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6D26"/>
    <w:multiLevelType w:val="hybridMultilevel"/>
    <w:tmpl w:val="1BA28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3014E0"/>
    <w:multiLevelType w:val="hybridMultilevel"/>
    <w:tmpl w:val="1E40C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7670A3"/>
    <w:multiLevelType w:val="hybridMultilevel"/>
    <w:tmpl w:val="C6623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E26641"/>
    <w:multiLevelType w:val="hybridMultilevel"/>
    <w:tmpl w:val="0436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EC126C"/>
    <w:multiLevelType w:val="hybridMultilevel"/>
    <w:tmpl w:val="4F7EF1B2"/>
    <w:lvl w:ilvl="0" w:tplc="DE6A17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6204E8"/>
    <w:multiLevelType w:val="hybridMultilevel"/>
    <w:tmpl w:val="C3E6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B818F2"/>
    <w:multiLevelType w:val="hybridMultilevel"/>
    <w:tmpl w:val="4E742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5967A8"/>
    <w:multiLevelType w:val="hybridMultilevel"/>
    <w:tmpl w:val="CE46F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181762"/>
    <w:multiLevelType w:val="hybridMultilevel"/>
    <w:tmpl w:val="9BC42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4F3644"/>
    <w:multiLevelType w:val="hybridMultilevel"/>
    <w:tmpl w:val="F4C25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143D5E"/>
    <w:multiLevelType w:val="hybridMultilevel"/>
    <w:tmpl w:val="17DCB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0670F0"/>
    <w:multiLevelType w:val="hybridMultilevel"/>
    <w:tmpl w:val="CB5C3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1B1720"/>
    <w:multiLevelType w:val="hybridMultilevel"/>
    <w:tmpl w:val="22465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C60E3"/>
    <w:multiLevelType w:val="hybridMultilevel"/>
    <w:tmpl w:val="A93CF9B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2132D"/>
    <w:multiLevelType w:val="hybridMultilevel"/>
    <w:tmpl w:val="C3261100"/>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22" w15:restartNumberingAfterBreak="0">
    <w:nsid w:val="712F7145"/>
    <w:multiLevelType w:val="hybridMultilevel"/>
    <w:tmpl w:val="8ECCD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8F44A4"/>
    <w:multiLevelType w:val="hybridMultilevel"/>
    <w:tmpl w:val="0BCCE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84272D"/>
    <w:multiLevelType w:val="hybridMultilevel"/>
    <w:tmpl w:val="E3EC8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1444431">
    <w:abstractNumId w:val="13"/>
  </w:num>
  <w:num w:numId="2" w16cid:durableId="61174007">
    <w:abstractNumId w:val="12"/>
  </w:num>
  <w:num w:numId="3" w16cid:durableId="656879435">
    <w:abstractNumId w:val="9"/>
  </w:num>
  <w:num w:numId="4" w16cid:durableId="882641907">
    <w:abstractNumId w:val="2"/>
  </w:num>
  <w:num w:numId="5" w16cid:durableId="407003866">
    <w:abstractNumId w:val="8"/>
  </w:num>
  <w:num w:numId="6" w16cid:durableId="1764379362">
    <w:abstractNumId w:val="6"/>
  </w:num>
  <w:num w:numId="7" w16cid:durableId="2107840809">
    <w:abstractNumId w:val="10"/>
  </w:num>
  <w:num w:numId="8" w16cid:durableId="1907959474">
    <w:abstractNumId w:val="22"/>
  </w:num>
  <w:num w:numId="9" w16cid:durableId="1543663476">
    <w:abstractNumId w:val="11"/>
  </w:num>
  <w:num w:numId="10" w16cid:durableId="1497922224">
    <w:abstractNumId w:val="24"/>
  </w:num>
  <w:num w:numId="11" w16cid:durableId="885944195">
    <w:abstractNumId w:val="7"/>
  </w:num>
  <w:num w:numId="12" w16cid:durableId="1039672904">
    <w:abstractNumId w:val="5"/>
  </w:num>
  <w:num w:numId="13" w16cid:durableId="508720857">
    <w:abstractNumId w:val="17"/>
  </w:num>
  <w:num w:numId="14" w16cid:durableId="1339654113">
    <w:abstractNumId w:val="19"/>
  </w:num>
  <w:num w:numId="15" w16cid:durableId="267199882">
    <w:abstractNumId w:val="3"/>
  </w:num>
  <w:num w:numId="16" w16cid:durableId="1406956474">
    <w:abstractNumId w:val="21"/>
  </w:num>
  <w:num w:numId="17" w16cid:durableId="2014717344">
    <w:abstractNumId w:val="16"/>
  </w:num>
  <w:num w:numId="18" w16cid:durableId="394819240">
    <w:abstractNumId w:val="23"/>
  </w:num>
  <w:num w:numId="19" w16cid:durableId="1814786941">
    <w:abstractNumId w:val="18"/>
  </w:num>
  <w:num w:numId="20" w16cid:durableId="806163717">
    <w:abstractNumId w:val="0"/>
  </w:num>
  <w:num w:numId="21" w16cid:durableId="668288784">
    <w:abstractNumId w:val="1"/>
  </w:num>
  <w:num w:numId="22" w16cid:durableId="1580481842">
    <w:abstractNumId w:val="15"/>
  </w:num>
  <w:num w:numId="23" w16cid:durableId="1415055200">
    <w:abstractNumId w:val="14"/>
  </w:num>
  <w:num w:numId="24" w16cid:durableId="1953170791">
    <w:abstractNumId w:val="20"/>
  </w:num>
  <w:num w:numId="25" w16cid:durableId="657923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BE"/>
    <w:rsid w:val="00642324"/>
    <w:rsid w:val="007254A1"/>
    <w:rsid w:val="009718C1"/>
    <w:rsid w:val="0098781C"/>
    <w:rsid w:val="00F7758A"/>
    <w:rsid w:val="00F9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9720"/>
  <w15:chartTrackingRefBased/>
  <w15:docId w15:val="{F732F6E6-FFFE-4C14-A473-34DCC385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BE"/>
    <w:pPr>
      <w:spacing w:line="252" w:lineRule="auto"/>
      <w:jc w:val="both"/>
    </w:pPr>
    <w:rPr>
      <w:kern w:val="0"/>
      <w:sz w:val="24"/>
      <w14:ligatures w14:val="none"/>
    </w:rPr>
  </w:style>
  <w:style w:type="paragraph" w:styleId="Heading1">
    <w:name w:val="heading 1"/>
    <w:basedOn w:val="Normal"/>
    <w:next w:val="Normal"/>
    <w:link w:val="Heading1Char"/>
    <w:qFormat/>
    <w:rsid w:val="00F91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0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0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0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0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0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0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0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0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0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0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0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0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0BE"/>
    <w:rPr>
      <w:rFonts w:eastAsiaTheme="majorEastAsia" w:cstheme="majorBidi"/>
      <w:color w:val="272727" w:themeColor="text1" w:themeTint="D8"/>
    </w:rPr>
  </w:style>
  <w:style w:type="paragraph" w:styleId="Title">
    <w:name w:val="Title"/>
    <w:basedOn w:val="Normal"/>
    <w:next w:val="Normal"/>
    <w:link w:val="TitleChar"/>
    <w:uiPriority w:val="10"/>
    <w:qFormat/>
    <w:rsid w:val="00F91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0BE"/>
    <w:pPr>
      <w:spacing w:before="160"/>
      <w:jc w:val="center"/>
    </w:pPr>
    <w:rPr>
      <w:i/>
      <w:iCs/>
      <w:color w:val="404040" w:themeColor="text1" w:themeTint="BF"/>
    </w:rPr>
  </w:style>
  <w:style w:type="character" w:customStyle="1" w:styleId="QuoteChar">
    <w:name w:val="Quote Char"/>
    <w:basedOn w:val="DefaultParagraphFont"/>
    <w:link w:val="Quote"/>
    <w:uiPriority w:val="29"/>
    <w:rsid w:val="00F910BE"/>
    <w:rPr>
      <w:i/>
      <w:iCs/>
      <w:color w:val="404040" w:themeColor="text1" w:themeTint="BF"/>
    </w:rPr>
  </w:style>
  <w:style w:type="paragraph" w:styleId="ListParagraph">
    <w:name w:val="List Paragraph"/>
    <w:basedOn w:val="Normal"/>
    <w:uiPriority w:val="34"/>
    <w:qFormat/>
    <w:rsid w:val="00F910BE"/>
    <w:pPr>
      <w:ind w:left="720"/>
      <w:contextualSpacing/>
    </w:pPr>
  </w:style>
  <w:style w:type="character" w:styleId="IntenseEmphasis">
    <w:name w:val="Intense Emphasis"/>
    <w:basedOn w:val="DefaultParagraphFont"/>
    <w:uiPriority w:val="21"/>
    <w:qFormat/>
    <w:rsid w:val="00F910BE"/>
    <w:rPr>
      <w:i/>
      <w:iCs/>
      <w:color w:val="0F4761" w:themeColor="accent1" w:themeShade="BF"/>
    </w:rPr>
  </w:style>
  <w:style w:type="paragraph" w:styleId="IntenseQuote">
    <w:name w:val="Intense Quote"/>
    <w:basedOn w:val="Normal"/>
    <w:next w:val="Normal"/>
    <w:link w:val="IntenseQuoteChar"/>
    <w:uiPriority w:val="30"/>
    <w:qFormat/>
    <w:rsid w:val="00F91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0BE"/>
    <w:rPr>
      <w:i/>
      <w:iCs/>
      <w:color w:val="0F4761" w:themeColor="accent1" w:themeShade="BF"/>
    </w:rPr>
  </w:style>
  <w:style w:type="character" w:styleId="IntenseReference">
    <w:name w:val="Intense Reference"/>
    <w:basedOn w:val="DefaultParagraphFont"/>
    <w:uiPriority w:val="32"/>
    <w:qFormat/>
    <w:rsid w:val="00F910BE"/>
    <w:rPr>
      <w:b/>
      <w:bCs/>
      <w:smallCaps/>
      <w:color w:val="0F4761" w:themeColor="accent1" w:themeShade="BF"/>
      <w:spacing w:val="5"/>
    </w:rPr>
  </w:style>
  <w:style w:type="character" w:styleId="Hyperlink">
    <w:name w:val="Hyperlink"/>
    <w:basedOn w:val="DefaultParagraphFont"/>
    <w:uiPriority w:val="99"/>
    <w:semiHidden/>
    <w:unhideWhenUsed/>
    <w:rsid w:val="00F910BE"/>
    <w:rPr>
      <w:color w:val="467886" w:themeColor="hyperlink"/>
      <w:u w:val="single"/>
    </w:rPr>
  </w:style>
  <w:style w:type="paragraph" w:styleId="BodyText">
    <w:name w:val="Body Text"/>
    <w:basedOn w:val="Normal"/>
    <w:link w:val="BodyTextChar"/>
    <w:uiPriority w:val="99"/>
    <w:semiHidden/>
    <w:unhideWhenUsed/>
    <w:rsid w:val="00F910BE"/>
    <w:pPr>
      <w:spacing w:after="0" w:line="240" w:lineRule="auto"/>
      <w:jc w:val="left"/>
    </w:pPr>
    <w:rPr>
      <w:rFonts w:ascii="Arial Narrow" w:eastAsia="Times New Roman" w:hAnsi="Arial Narrow" w:cs="Times New Roman"/>
      <w:sz w:val="32"/>
      <w:szCs w:val="24"/>
    </w:rPr>
  </w:style>
  <w:style w:type="character" w:customStyle="1" w:styleId="BodyTextChar">
    <w:name w:val="Body Text Char"/>
    <w:basedOn w:val="DefaultParagraphFont"/>
    <w:link w:val="BodyText"/>
    <w:uiPriority w:val="99"/>
    <w:semiHidden/>
    <w:rsid w:val="00F910BE"/>
    <w:rPr>
      <w:rFonts w:ascii="Arial Narrow" w:eastAsia="Times New Roman" w:hAnsi="Arial Narrow" w:cs="Times New Roman"/>
      <w:kern w:val="0"/>
      <w:sz w:val="32"/>
      <w:szCs w:val="24"/>
      <w14:ligatures w14:val="none"/>
    </w:rPr>
  </w:style>
  <w:style w:type="paragraph" w:styleId="NoSpacing">
    <w:name w:val="No Spacing"/>
    <w:uiPriority w:val="1"/>
    <w:qFormat/>
    <w:rsid w:val="00F910BE"/>
    <w:pPr>
      <w:spacing w:after="0" w:line="240" w:lineRule="auto"/>
      <w:jc w:val="both"/>
    </w:pPr>
    <w:rPr>
      <w:kern w:val="0"/>
      <w:sz w:val="24"/>
      <w14:ligatures w14:val="none"/>
    </w:rPr>
  </w:style>
  <w:style w:type="table" w:styleId="TableGrid">
    <w:name w:val="Table Grid"/>
    <w:basedOn w:val="TableNormal"/>
    <w:uiPriority w:val="39"/>
    <w:rsid w:val="00F910BE"/>
    <w:pPr>
      <w:spacing w:after="0" w:line="240" w:lineRule="auto"/>
      <w:jc w:val="both"/>
    </w:pPr>
    <w:rPr>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F910B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9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education.gov.scot/media/grymd4ev/cfebriefing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SQA Accreditation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885806833553671E-2"/>
          <c:y val="0.20997632735880961"/>
          <c:w val="0.89058400228214563"/>
          <c:h val="0.64704624552975853"/>
        </c:manualLayout>
      </c:layout>
      <c:barChart>
        <c:barDir val="col"/>
        <c:grouping val="clustered"/>
        <c:varyColors val="0"/>
        <c:ser>
          <c:idx val="0"/>
          <c:order val="0"/>
          <c:tx>
            <c:strRef>
              <c:f>Sheet1!$B$1</c:f>
              <c:strCache>
                <c:ptCount val="1"/>
                <c:pt idx="0">
                  <c:v>Range of Units Achived</c:v>
                </c:pt>
              </c:strCache>
            </c:strRef>
          </c:tx>
          <c:spPr>
            <a:solidFill>
              <a:schemeClr val="accent1"/>
            </a:solidFill>
            <a:ln>
              <a:noFill/>
            </a:ln>
            <a:effectLst/>
          </c:spPr>
          <c:invertIfNegative val="0"/>
          <c:cat>
            <c:strRef>
              <c:f>Sheet1!$A$2:$A$7</c:f>
              <c:strCache>
                <c:ptCount val="5"/>
                <c:pt idx="0">
                  <c:v>2019 2020</c:v>
                </c:pt>
                <c:pt idx="1">
                  <c:v>2020 - 2021</c:v>
                </c:pt>
                <c:pt idx="2">
                  <c:v>2021 - 2022</c:v>
                </c:pt>
                <c:pt idx="3">
                  <c:v>2022 - 2023</c:v>
                </c:pt>
                <c:pt idx="4">
                  <c:v>2023 - 2024</c:v>
                </c:pt>
              </c:strCache>
            </c:strRef>
          </c:cat>
          <c:val>
            <c:numRef>
              <c:f>Sheet1!$B$2:$B$7</c:f>
              <c:numCache>
                <c:formatCode>General</c:formatCode>
                <c:ptCount val="6"/>
                <c:pt idx="0">
                  <c:v>5</c:v>
                </c:pt>
                <c:pt idx="1">
                  <c:v>5</c:v>
                </c:pt>
                <c:pt idx="2">
                  <c:v>13</c:v>
                </c:pt>
                <c:pt idx="3">
                  <c:v>12</c:v>
                </c:pt>
                <c:pt idx="4">
                  <c:v>12</c:v>
                </c:pt>
              </c:numCache>
            </c:numRef>
          </c:val>
          <c:extLst>
            <c:ext xmlns:c16="http://schemas.microsoft.com/office/drawing/2014/chart" uri="{C3380CC4-5D6E-409C-BE32-E72D297353CC}">
              <c16:uniqueId val="{00000000-0658-42FC-9E7C-63D79B225888}"/>
            </c:ext>
          </c:extLst>
        </c:ser>
        <c:ser>
          <c:idx val="1"/>
          <c:order val="1"/>
          <c:tx>
            <c:strRef>
              <c:f>Sheet1!$C$1</c:f>
              <c:strCache>
                <c:ptCount val="1"/>
                <c:pt idx="0">
                  <c:v>Number of Units Achieved</c:v>
                </c:pt>
              </c:strCache>
            </c:strRef>
          </c:tx>
          <c:spPr>
            <a:solidFill>
              <a:schemeClr val="accent2"/>
            </a:solidFill>
            <a:ln>
              <a:noFill/>
            </a:ln>
            <a:effectLst/>
          </c:spPr>
          <c:invertIfNegative val="0"/>
          <c:cat>
            <c:strRef>
              <c:f>Sheet1!$A$2:$A$7</c:f>
              <c:strCache>
                <c:ptCount val="5"/>
                <c:pt idx="0">
                  <c:v>2019 2020</c:v>
                </c:pt>
                <c:pt idx="1">
                  <c:v>2020 - 2021</c:v>
                </c:pt>
                <c:pt idx="2">
                  <c:v>2021 - 2022</c:v>
                </c:pt>
                <c:pt idx="3">
                  <c:v>2022 - 2023</c:v>
                </c:pt>
                <c:pt idx="4">
                  <c:v>2023 - 2024</c:v>
                </c:pt>
              </c:strCache>
            </c:strRef>
          </c:cat>
          <c:val>
            <c:numRef>
              <c:f>Sheet1!$C$2:$C$7</c:f>
              <c:numCache>
                <c:formatCode>General</c:formatCode>
                <c:ptCount val="6"/>
                <c:pt idx="0">
                  <c:v>8</c:v>
                </c:pt>
                <c:pt idx="1">
                  <c:v>9</c:v>
                </c:pt>
                <c:pt idx="2">
                  <c:v>33</c:v>
                </c:pt>
                <c:pt idx="3">
                  <c:v>28</c:v>
                </c:pt>
                <c:pt idx="4">
                  <c:v>39</c:v>
                </c:pt>
              </c:numCache>
            </c:numRef>
          </c:val>
          <c:extLst>
            <c:ext xmlns:c16="http://schemas.microsoft.com/office/drawing/2014/chart" uri="{C3380CC4-5D6E-409C-BE32-E72D297353CC}">
              <c16:uniqueId val="{00000001-0658-42FC-9E7C-63D79B225888}"/>
            </c:ext>
          </c:extLst>
        </c:ser>
        <c:dLbls>
          <c:showLegendKey val="0"/>
          <c:showVal val="0"/>
          <c:showCatName val="0"/>
          <c:showSerName val="0"/>
          <c:showPercent val="0"/>
          <c:showBubbleSize val="0"/>
        </c:dLbls>
        <c:gapWidth val="219"/>
        <c:overlap val="-27"/>
        <c:axId val="264704752"/>
        <c:axId val="264705144"/>
      </c:barChart>
      <c:catAx>
        <c:axId val="26470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05144"/>
        <c:crosses val="autoZero"/>
        <c:auto val="1"/>
        <c:lblAlgn val="ctr"/>
        <c:lblOffset val="100"/>
        <c:noMultiLvlLbl val="0"/>
      </c:catAx>
      <c:valAx>
        <c:axId val="264705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04752"/>
        <c:crosses val="autoZero"/>
        <c:crossBetween val="between"/>
      </c:valAx>
      <c:spPr>
        <a:noFill/>
        <a:ln>
          <a:noFill/>
        </a:ln>
        <a:effectLst/>
      </c:spPr>
    </c:plotArea>
    <c:legend>
      <c:legendPos val="b"/>
      <c:layout>
        <c:manualLayout>
          <c:xMode val="edge"/>
          <c:yMode val="edge"/>
          <c:x val="0.25126606934164392"/>
          <c:y val="0.91925898508543735"/>
          <c:w val="0.4687431942062949"/>
          <c:h val="5.70683737241671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Skills</a:t>
            </a:r>
            <a:r>
              <a:rPr lang="en-US" baseline="0"/>
              <a:t> for Learning , Life and Work per Term for each Learner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Academic Year</c:v>
                </c:pt>
              </c:strCache>
            </c:strRef>
          </c:tx>
          <c:spPr>
            <a:solidFill>
              <a:schemeClr val="accent1"/>
            </a:solidFill>
            <a:ln>
              <a:noFill/>
            </a:ln>
            <a:effectLst/>
          </c:spPr>
          <c:invertIfNegative val="0"/>
          <c:cat>
            <c:strRef>
              <c:f>Sheet1!$A$2:$A$6</c:f>
              <c:strCache>
                <c:ptCount val="5"/>
                <c:pt idx="0">
                  <c:v>2019 - 2020</c:v>
                </c:pt>
                <c:pt idx="1">
                  <c:v>2020 - 2021</c:v>
                </c:pt>
                <c:pt idx="2">
                  <c:v>2021 - 2022</c:v>
                </c:pt>
                <c:pt idx="3">
                  <c:v>2022 -2023</c:v>
                </c:pt>
                <c:pt idx="4">
                  <c:v>2023 - 2024</c:v>
                </c:pt>
              </c:strCache>
            </c:strRef>
          </c:cat>
          <c:val>
            <c:numRef>
              <c:f>Sheet1!$B$2:$B$6</c:f>
              <c:numCache>
                <c:formatCode>General</c:formatCode>
                <c:ptCount val="5"/>
                <c:pt idx="0">
                  <c:v>0</c:v>
                </c:pt>
                <c:pt idx="1">
                  <c:v>2</c:v>
                </c:pt>
                <c:pt idx="2">
                  <c:v>9</c:v>
                </c:pt>
                <c:pt idx="3">
                  <c:v>9</c:v>
                </c:pt>
                <c:pt idx="4">
                  <c:v>9</c:v>
                </c:pt>
              </c:numCache>
            </c:numRef>
          </c:val>
          <c:extLst>
            <c:ext xmlns:c16="http://schemas.microsoft.com/office/drawing/2014/chart" uri="{C3380CC4-5D6E-409C-BE32-E72D297353CC}">
              <c16:uniqueId val="{00000000-165C-43FD-9A5C-3611718E8065}"/>
            </c:ext>
          </c:extLst>
        </c:ser>
        <c:dLbls>
          <c:showLegendKey val="0"/>
          <c:showVal val="0"/>
          <c:showCatName val="0"/>
          <c:showSerName val="0"/>
          <c:showPercent val="0"/>
          <c:showBubbleSize val="0"/>
        </c:dLbls>
        <c:gapWidth val="219"/>
        <c:overlap val="-27"/>
        <c:axId val="264705928"/>
        <c:axId val="264706320"/>
      </c:barChart>
      <c:catAx>
        <c:axId val="264705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06320"/>
        <c:crosses val="autoZero"/>
        <c:auto val="1"/>
        <c:lblAlgn val="ctr"/>
        <c:lblOffset val="100"/>
        <c:noMultiLvlLbl val="0"/>
      </c:catAx>
      <c:valAx>
        <c:axId val="26470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705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05e19-c43f-4efc-a5e8-2ac1e5d5214d" xsi:nil="true"/>
    <lcf76f155ced4ddcb4097134ff3c332f xmlns="287427c8-17df-480b-b356-2afb17936b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8418E5DA3D2846927CEFD12F7CAA1D" ma:contentTypeVersion="18" ma:contentTypeDescription="Create a new document." ma:contentTypeScope="" ma:versionID="ae0dfcf0ccff328f909d9166bcb9ccd4">
  <xsd:schema xmlns:xsd="http://www.w3.org/2001/XMLSchema" xmlns:xs="http://www.w3.org/2001/XMLSchema" xmlns:p="http://schemas.microsoft.com/office/2006/metadata/properties" xmlns:ns2="287427c8-17df-480b-b356-2afb17936b2d" xmlns:ns3="b4e05e19-c43f-4efc-a5e8-2ac1e5d5214d" targetNamespace="http://schemas.microsoft.com/office/2006/metadata/properties" ma:root="true" ma:fieldsID="da21551f9df253cc16be8c08e3015a6f" ns2:_="" ns3:_="">
    <xsd:import namespace="287427c8-17df-480b-b356-2afb17936b2d"/>
    <xsd:import namespace="b4e05e19-c43f-4efc-a5e8-2ac1e5d521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427c8-17df-480b-b356-2afb17936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ca877-cafa-4e80-87f0-beae32c3c8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05e19-c43f-4efc-a5e8-2ac1e5d521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19ac51-9382-4e3f-ae51-7b2560e5ea97}" ma:internalName="TaxCatchAll" ma:showField="CatchAllData" ma:web="b4e05e19-c43f-4efc-a5e8-2ac1e5d52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5400F-15AE-427D-A228-C3F24630417B}">
  <ds:schemaRefs>
    <ds:schemaRef ds:uri="http://schemas.microsoft.com/office/2006/metadata/properties"/>
    <ds:schemaRef ds:uri="http://schemas.microsoft.com/office/infopath/2007/PartnerControls"/>
    <ds:schemaRef ds:uri="b4e05e19-c43f-4efc-a5e8-2ac1e5d5214d"/>
    <ds:schemaRef ds:uri="287427c8-17df-480b-b356-2afb17936b2d"/>
  </ds:schemaRefs>
</ds:datastoreItem>
</file>

<file path=customXml/itemProps2.xml><?xml version="1.0" encoding="utf-8"?>
<ds:datastoreItem xmlns:ds="http://schemas.openxmlformats.org/officeDocument/2006/customXml" ds:itemID="{66ED47BA-37C6-4A15-A2F1-94E58B753B15}">
  <ds:schemaRefs>
    <ds:schemaRef ds:uri="http://schemas.microsoft.com/sharepoint/v3/contenttype/forms"/>
  </ds:schemaRefs>
</ds:datastoreItem>
</file>

<file path=customXml/itemProps3.xml><?xml version="1.0" encoding="utf-8"?>
<ds:datastoreItem xmlns:ds="http://schemas.openxmlformats.org/officeDocument/2006/customXml" ds:itemID="{6BB285AC-16D9-4631-8983-3B90F929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427c8-17df-480b-b356-2afb17936b2d"/>
    <ds:schemaRef ds:uri="b4e05e19-c43f-4efc-a5e8-2ac1e5d52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5181</Words>
  <Characters>29536</Characters>
  <Application>Microsoft Office Word</Application>
  <DocSecurity>0</DocSecurity>
  <Lines>246</Lines>
  <Paragraphs>69</Paragraphs>
  <ScaleCrop>false</ScaleCrop>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McCarron</dc:creator>
  <cp:keywords/>
  <dc:description/>
  <cp:lastModifiedBy>Daniel Autumn</cp:lastModifiedBy>
  <cp:revision>3</cp:revision>
  <cp:lastPrinted>2024-06-25T09:57:00Z</cp:lastPrinted>
  <dcterms:created xsi:type="dcterms:W3CDTF">2024-06-25T09:54:00Z</dcterms:created>
  <dcterms:modified xsi:type="dcterms:W3CDTF">2024-08-20T08:48:00Z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0x010100E48418E5DA3D2846927CEFD12F7CAA1D</vt:lpwstr>
  </property>
</Properties>
</file>